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5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985"/>
        <w:gridCol w:w="1701"/>
        <w:gridCol w:w="1433"/>
        <w:gridCol w:w="2130"/>
        <w:gridCol w:w="9"/>
      </w:tblGrid>
      <w:tr w:rsidR="00DB00BD" w14:paraId="5524E531" w14:textId="77777777">
        <w:trPr>
          <w:gridAfter w:val="1"/>
          <w:wAfter w:w="9" w:type="dxa"/>
          <w:cantSplit/>
          <w:trHeight w:val="322"/>
          <w:jc w:val="center"/>
        </w:trPr>
        <w:tc>
          <w:tcPr>
            <w:tcW w:w="4247" w:type="dxa"/>
            <w:vMerge w:val="restart"/>
            <w:tcBorders>
              <w:top w:val="single" w:sz="4" w:space="0" w:color="auto"/>
            </w:tcBorders>
            <w:vAlign w:val="center"/>
          </w:tcPr>
          <w:p w14:paraId="6D534B45" w14:textId="77777777" w:rsidR="00DB00BD" w:rsidRDefault="00DB00BD">
            <w:pPr>
              <w:pStyle w:val="Overskrift2"/>
            </w:pPr>
            <w:r>
              <w:t>RØRTYPER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2F7B8DCE" w14:textId="77777777" w:rsidR="00DB00BD" w:rsidRDefault="00DB00BD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Anbefalt G</w:t>
            </w:r>
            <w:r>
              <w:rPr>
                <w:b/>
                <w:sz w:val="28"/>
              </w:rPr>
              <w:br/>
            </w:r>
            <w:r>
              <w:rPr>
                <w:b/>
                <w:sz w:val="22"/>
              </w:rPr>
              <w:t>( fra leverandør 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1FBD581" w14:textId="77777777" w:rsidR="00DB00BD" w:rsidRDefault="00DB00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Koagulere ant. min.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253A7C26" w14:textId="77777777" w:rsidR="00DB00BD" w:rsidRDefault="00DB00BD" w:rsidP="00C83968">
            <w:pPr>
              <w:jc w:val="center"/>
              <w:rPr>
                <w:b/>
                <w:sz w:val="28"/>
              </w:rPr>
            </w:pPr>
          </w:p>
          <w:p w14:paraId="4FB97FD1" w14:textId="77777777" w:rsidR="00DB00BD" w:rsidRDefault="00DB00BD" w:rsidP="00C839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TID</w:t>
            </w:r>
            <w:r>
              <w:rPr>
                <w:b/>
                <w:sz w:val="28"/>
              </w:rPr>
              <w:br/>
              <w:t>ant. min.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1A694FBE" w14:textId="77777777" w:rsidR="00DB00BD" w:rsidRDefault="00DB00BD">
            <w:pPr>
              <w:rPr>
                <w:b/>
              </w:rPr>
            </w:pPr>
            <w:r>
              <w:rPr>
                <w:b/>
              </w:rPr>
              <w:t>Hastighet (RPM)</w:t>
            </w:r>
          </w:p>
        </w:tc>
      </w:tr>
      <w:tr w:rsidR="00DB00BD" w:rsidRPr="00F94181" w14:paraId="2DDCC2F4" w14:textId="77777777">
        <w:trPr>
          <w:cantSplit/>
          <w:jc w:val="center"/>
        </w:trPr>
        <w:tc>
          <w:tcPr>
            <w:tcW w:w="4247" w:type="dxa"/>
            <w:vMerge/>
            <w:tcBorders>
              <w:top w:val="single" w:sz="4" w:space="0" w:color="auto"/>
            </w:tcBorders>
          </w:tcPr>
          <w:p w14:paraId="03797959" w14:textId="77777777" w:rsidR="00DB00BD" w:rsidRDefault="00DB00B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14:paraId="6630F810" w14:textId="77777777" w:rsidR="00DB00BD" w:rsidRDefault="00DB00BD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14:paraId="7FA96882" w14:textId="77777777" w:rsidR="00DB00BD" w:rsidRDefault="00DB00BD">
            <w:pPr>
              <w:jc w:val="center"/>
              <w:rPr>
                <w:sz w:val="28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</w:tcBorders>
            <w:vAlign w:val="center"/>
          </w:tcPr>
          <w:p w14:paraId="211B363E" w14:textId="77777777" w:rsidR="00DB00BD" w:rsidRDefault="00DB00BD" w:rsidP="00C83968">
            <w:pPr>
              <w:jc w:val="center"/>
              <w:rPr>
                <w:b/>
                <w:sz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vAlign w:val="center"/>
          </w:tcPr>
          <w:p w14:paraId="2BFCBB78" w14:textId="77777777" w:rsidR="00DB00BD" w:rsidRPr="00F94181" w:rsidRDefault="00F94181">
            <w:pPr>
              <w:jc w:val="center"/>
              <w:rPr>
                <w:b/>
                <w:lang w:val="en-GB"/>
              </w:rPr>
            </w:pPr>
            <w:proofErr w:type="spellStart"/>
            <w:r w:rsidRPr="00F94181">
              <w:rPr>
                <w:b/>
                <w:lang w:val="en-GB"/>
              </w:rPr>
              <w:t>Heraeus</w:t>
            </w:r>
            <w:proofErr w:type="spellEnd"/>
            <w:r w:rsidRPr="00F94181">
              <w:rPr>
                <w:b/>
                <w:lang w:val="en-GB"/>
              </w:rPr>
              <w:br/>
            </w:r>
            <w:proofErr w:type="spellStart"/>
            <w:r w:rsidRPr="00F94181">
              <w:rPr>
                <w:b/>
                <w:lang w:val="en-GB"/>
              </w:rPr>
              <w:t>Labofuge</w:t>
            </w:r>
            <w:proofErr w:type="spellEnd"/>
            <w:r w:rsidRPr="00F94181">
              <w:rPr>
                <w:b/>
                <w:lang w:val="en-GB"/>
              </w:rPr>
              <w:br/>
              <w:t>400R</w:t>
            </w:r>
          </w:p>
          <w:p w14:paraId="19B0C75C" w14:textId="77777777" w:rsidR="00DB00BD" w:rsidRPr="00F94181" w:rsidRDefault="00DB00BD">
            <w:pPr>
              <w:jc w:val="center"/>
              <w:rPr>
                <w:lang w:val="en-GB"/>
              </w:rPr>
            </w:pPr>
            <w:r w:rsidRPr="00F94181">
              <w:rPr>
                <w:lang w:val="en-GB"/>
              </w:rPr>
              <w:t>r=1</w:t>
            </w:r>
            <w:r w:rsidR="00F94181" w:rsidRPr="00F94181">
              <w:rPr>
                <w:lang w:val="en-GB"/>
              </w:rPr>
              <w:t>6</w:t>
            </w:r>
            <w:r w:rsidR="00CB01F2" w:rsidRPr="00F94181">
              <w:rPr>
                <w:lang w:val="en-GB"/>
              </w:rPr>
              <w:t xml:space="preserve">,5 </w:t>
            </w:r>
            <w:r w:rsidRPr="00F94181">
              <w:rPr>
                <w:lang w:val="en-GB"/>
              </w:rPr>
              <w:t>cm</w:t>
            </w:r>
          </w:p>
        </w:tc>
      </w:tr>
      <w:tr w:rsidR="00DB00BD" w14:paraId="1F914D91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092FDCC4" w14:textId="77777777" w:rsidR="00DB00BD" w:rsidRPr="00C95E95" w:rsidRDefault="00B74F81" w:rsidP="009B0052">
            <w:pPr>
              <w:pStyle w:val="Overskrift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04975" cy="428625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0BD"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365760" cy="342900"/>
                  <wp:effectExtent l="0" t="0" r="0" b="0"/>
                  <wp:docPr id="92" name="Bil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3501AE" w14:textId="77777777" w:rsidR="00DB00BD" w:rsidRDefault="00DB00BD">
            <w:pPr>
              <w:pStyle w:val="Overskrift3"/>
              <w:rPr>
                <w:sz w:val="20"/>
              </w:rPr>
            </w:pPr>
            <w:r>
              <w:rPr>
                <w:sz w:val="20"/>
              </w:rPr>
              <w:t xml:space="preserve">Gel-rør </w:t>
            </w:r>
          </w:p>
        </w:tc>
        <w:tc>
          <w:tcPr>
            <w:tcW w:w="1985" w:type="dxa"/>
            <w:vAlign w:val="center"/>
          </w:tcPr>
          <w:p w14:paraId="688E25B5" w14:textId="77777777" w:rsidR="00DB00BD" w:rsidRDefault="00DB00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14:paraId="3049851E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 min</w:t>
            </w:r>
          </w:p>
        </w:tc>
        <w:tc>
          <w:tcPr>
            <w:tcW w:w="1433" w:type="dxa"/>
            <w:vAlign w:val="center"/>
          </w:tcPr>
          <w:p w14:paraId="0F84AD1D" w14:textId="77777777" w:rsidR="00DB00BD" w:rsidRDefault="00DB00BD" w:rsidP="003B0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30" w:type="dxa"/>
          </w:tcPr>
          <w:p w14:paraId="6FF1E382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2DB1F85A" w14:textId="77777777" w:rsidR="00DB00BD" w:rsidRDefault="00DB00BD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</w:tr>
      <w:tr w:rsidR="00DB00BD" w14:paraId="01911BC8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24598859" w14:textId="77777777" w:rsidR="00DB00BD" w:rsidRDefault="00B74F81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51435</wp:posOffset>
                  </wp:positionV>
                  <wp:extent cx="1714500" cy="421640"/>
                  <wp:effectExtent l="0" t="0" r="0" b="0"/>
                  <wp:wrapNone/>
                  <wp:docPr id="93" name="Bil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0BD">
              <w:t xml:space="preserve">             </w:t>
            </w:r>
          </w:p>
          <w:p w14:paraId="19D07B8D" w14:textId="77777777" w:rsidR="00DB00BD" w:rsidRPr="00A35CDF" w:rsidRDefault="00B74F81" w:rsidP="00A35CDF">
            <w:pPr>
              <w:jc w:val="center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104775</wp:posOffset>
                  </wp:positionV>
                  <wp:extent cx="1198880" cy="230505"/>
                  <wp:effectExtent l="0" t="0" r="0" b="0"/>
                  <wp:wrapNone/>
                  <wp:docPr id="95" name="Bil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3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0BD">
              <w:rPr>
                <w:sz w:val="16"/>
              </w:rPr>
              <w:t xml:space="preserve">                                                          </w:t>
            </w:r>
            <w:r>
              <w:rPr>
                <w:noProof/>
                <w:sz w:val="16"/>
              </w:rPr>
              <w:drawing>
                <wp:inline distT="0" distB="0" distL="0" distR="0">
                  <wp:extent cx="381635" cy="333375"/>
                  <wp:effectExtent l="0" t="0" r="0" b="0"/>
                  <wp:docPr id="90" name="Bil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20930E" w14:textId="77777777" w:rsidR="00DB00BD" w:rsidRDefault="00DB00BD">
            <w:pPr>
              <w:pStyle w:val="Overskrift3"/>
              <w:rPr>
                <w:sz w:val="20"/>
              </w:rPr>
            </w:pPr>
            <w:r>
              <w:rPr>
                <w:bCs/>
                <w:sz w:val="20"/>
              </w:rPr>
              <w:t xml:space="preserve">Li-Heparin gel-rør </w:t>
            </w:r>
          </w:p>
        </w:tc>
        <w:tc>
          <w:tcPr>
            <w:tcW w:w="1985" w:type="dxa"/>
            <w:vAlign w:val="center"/>
          </w:tcPr>
          <w:p w14:paraId="72B6812F" w14:textId="77777777" w:rsidR="00DB00BD" w:rsidRDefault="00DB00BD">
            <w:pPr>
              <w:jc w:val="center"/>
              <w:rPr>
                <w:b/>
                <w:sz w:val="28"/>
              </w:rPr>
            </w:pP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14:paraId="5E86E713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Romtemp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433" w:type="dxa"/>
            <w:vAlign w:val="center"/>
          </w:tcPr>
          <w:p w14:paraId="785BBF9B" w14:textId="77777777" w:rsidR="00DB00BD" w:rsidRDefault="006768AB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14:paraId="72D2993D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144DA3C9" w14:textId="77777777" w:rsidR="00DB00BD" w:rsidRDefault="00DB00BD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</w:tr>
      <w:tr w:rsidR="00DB00BD" w14:paraId="0CC0D56B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36E37F41" w14:textId="77777777" w:rsidR="00DB00BD" w:rsidRDefault="00B74F8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635</wp:posOffset>
                  </wp:positionV>
                  <wp:extent cx="1714500" cy="421640"/>
                  <wp:effectExtent l="0" t="0" r="0" b="0"/>
                  <wp:wrapNone/>
                  <wp:docPr id="96" name="Bil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0BD">
              <w:rPr>
                <w:noProof/>
                <w:sz w:val="20"/>
              </w:rPr>
              <w:t xml:space="preserve">                </w:t>
            </w:r>
          </w:p>
          <w:p w14:paraId="5095B1E9" w14:textId="77777777" w:rsidR="00DB00BD" w:rsidRDefault="00DB00BD" w:rsidP="001E29F0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     </w:t>
            </w:r>
            <w:r w:rsidR="00B74F81">
              <w:rPr>
                <w:noProof/>
                <w:sz w:val="20"/>
              </w:rPr>
              <w:drawing>
                <wp:inline distT="0" distB="0" distL="0" distR="0">
                  <wp:extent cx="361950" cy="387350"/>
                  <wp:effectExtent l="0" t="0" r="0" b="0"/>
                  <wp:docPr id="87" name="Bil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t xml:space="preserve">                                                                   </w:t>
            </w:r>
          </w:p>
          <w:p w14:paraId="19D72006" w14:textId="77777777" w:rsidR="00DB00BD" w:rsidRPr="001E29F0" w:rsidRDefault="00DB00BD" w:rsidP="001E29F0">
            <w:pPr>
              <w:jc w:val="center"/>
              <w:rPr>
                <w:noProof/>
                <w:sz w:val="20"/>
              </w:rPr>
            </w:pPr>
            <w:r w:rsidRPr="00C95E95">
              <w:rPr>
                <w:b/>
                <w:noProof/>
                <w:sz w:val="20"/>
              </w:rPr>
              <w:t>EDTA-rør med gel</w:t>
            </w:r>
          </w:p>
        </w:tc>
        <w:tc>
          <w:tcPr>
            <w:tcW w:w="1985" w:type="dxa"/>
            <w:vAlign w:val="center"/>
          </w:tcPr>
          <w:p w14:paraId="6CF43AA1" w14:textId="77777777" w:rsidR="00DB00BD" w:rsidRDefault="00DB00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1800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14:paraId="707A1205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Romtemp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433" w:type="dxa"/>
            <w:vAlign w:val="center"/>
          </w:tcPr>
          <w:p w14:paraId="16123A70" w14:textId="77777777" w:rsidR="00DB00BD" w:rsidRDefault="00DB00BD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14:paraId="54588E76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645E3269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  <w:bookmarkStart w:id="0" w:name="_GoBack"/>
        <w:bookmarkEnd w:id="0"/>
      </w:tr>
      <w:tr w:rsidR="00DB00BD" w14:paraId="04290A57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5CC8133B" w14:textId="77777777" w:rsidR="00DB00BD" w:rsidRDefault="00B74F81" w:rsidP="00C95E95">
            <w:r>
              <w:rPr>
                <w:noProof/>
              </w:rPr>
              <w:drawing>
                <wp:inline distT="0" distB="0" distL="0" distR="0">
                  <wp:extent cx="1809750" cy="428625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00BD"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51790" cy="372745"/>
                  <wp:effectExtent l="0" t="0" r="0" b="0"/>
                  <wp:docPr id="88" name="Bil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7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6A278" w14:textId="77777777" w:rsidR="00DB00BD" w:rsidRPr="009B0052" w:rsidRDefault="00DB00BD">
            <w:pPr>
              <w:jc w:val="center"/>
              <w:rPr>
                <w:b/>
                <w:sz w:val="20"/>
              </w:rPr>
            </w:pPr>
            <w:r w:rsidRPr="009B0052">
              <w:rPr>
                <w:b/>
                <w:sz w:val="20"/>
              </w:rPr>
              <w:t>Rør uten gel</w:t>
            </w:r>
          </w:p>
        </w:tc>
        <w:tc>
          <w:tcPr>
            <w:tcW w:w="1985" w:type="dxa"/>
            <w:vAlign w:val="center"/>
          </w:tcPr>
          <w:p w14:paraId="67E37583" w14:textId="77777777" w:rsidR="00DB00BD" w:rsidRDefault="00DB00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1500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14:paraId="1C200AF8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 min</w:t>
            </w:r>
          </w:p>
        </w:tc>
        <w:tc>
          <w:tcPr>
            <w:tcW w:w="1433" w:type="dxa"/>
            <w:vAlign w:val="center"/>
          </w:tcPr>
          <w:p w14:paraId="1451978D" w14:textId="77777777" w:rsidR="00DB00BD" w:rsidRDefault="00DB00BD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14:paraId="192FAC54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54F2DD85" w14:textId="77777777" w:rsidR="00DB00BD" w:rsidRDefault="00DB00BD" w:rsidP="00865F63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</w:tr>
      <w:tr w:rsidR="00717A36" w14:paraId="7B2DE718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357E68F9" w14:textId="77777777" w:rsidR="00717A36" w:rsidRDefault="00B74F81" w:rsidP="00C95E95">
            <w:r>
              <w:rPr>
                <w:noProof/>
              </w:rPr>
              <w:drawing>
                <wp:inline distT="0" distB="0" distL="0" distR="0">
                  <wp:extent cx="1209675" cy="238125"/>
                  <wp:effectExtent l="0" t="0" r="0" b="0"/>
                  <wp:docPr id="97" name="Bil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4D8DE93B" w14:textId="77777777" w:rsidR="00717A36" w:rsidRDefault="00717A36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Mikrotainer</w:t>
            </w:r>
            <w:proofErr w:type="spellEnd"/>
          </w:p>
        </w:tc>
        <w:tc>
          <w:tcPr>
            <w:tcW w:w="1701" w:type="dxa"/>
            <w:vAlign w:val="center"/>
          </w:tcPr>
          <w:p w14:paraId="58394EEE" w14:textId="77777777" w:rsidR="00717A36" w:rsidRDefault="00717A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 min</w:t>
            </w:r>
          </w:p>
        </w:tc>
        <w:tc>
          <w:tcPr>
            <w:tcW w:w="1433" w:type="dxa"/>
            <w:vAlign w:val="center"/>
          </w:tcPr>
          <w:p w14:paraId="2995D9C7" w14:textId="77777777" w:rsidR="00717A36" w:rsidRDefault="00717A36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130" w:type="dxa"/>
          </w:tcPr>
          <w:p w14:paraId="74D06E8C" w14:textId="77777777" w:rsidR="00717A36" w:rsidRDefault="00717A3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3400</w:t>
            </w:r>
          </w:p>
        </w:tc>
      </w:tr>
      <w:tr w:rsidR="00DB00BD" w14:paraId="2F1EAE06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2B0775D6" w14:textId="77777777" w:rsidR="00DB00BD" w:rsidRDefault="00B74F8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23495</wp:posOffset>
                  </wp:positionV>
                  <wp:extent cx="1714500" cy="421640"/>
                  <wp:effectExtent l="0" t="0" r="0" b="0"/>
                  <wp:wrapNone/>
                  <wp:docPr id="94" name="Bil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05ECB" w14:textId="77777777" w:rsidR="00DB00BD" w:rsidRDefault="00DB00BD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                                   </w:t>
            </w:r>
            <w:r w:rsidR="00B74F81">
              <w:rPr>
                <w:noProof/>
                <w:sz w:val="20"/>
              </w:rPr>
              <w:drawing>
                <wp:inline distT="0" distB="0" distL="0" distR="0">
                  <wp:extent cx="329565" cy="429260"/>
                  <wp:effectExtent l="0" t="0" r="0" b="0"/>
                  <wp:docPr id="91" name="Bil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38817999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2000 – </w:t>
            </w:r>
            <w:smartTag w:uri="urn:schemas-microsoft-com:office:smarttags" w:element="metricconverter">
              <w:smartTagPr>
                <w:attr w:name="ProductID" w:val="2200 G"/>
              </w:smartTagPr>
              <w:r>
                <w:rPr>
                  <w:b/>
                  <w:bCs/>
                  <w:sz w:val="28"/>
                </w:rPr>
                <w:t>2200 G</w:t>
              </w:r>
            </w:smartTag>
          </w:p>
        </w:tc>
        <w:tc>
          <w:tcPr>
            <w:tcW w:w="1701" w:type="dxa"/>
            <w:vAlign w:val="center"/>
          </w:tcPr>
          <w:p w14:paraId="5A22B2FB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Romtemp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433" w:type="dxa"/>
            <w:vAlign w:val="center"/>
          </w:tcPr>
          <w:p w14:paraId="00391D35" w14:textId="77777777" w:rsidR="00DB00BD" w:rsidRDefault="00DB00BD" w:rsidP="003B0F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130" w:type="dxa"/>
          </w:tcPr>
          <w:p w14:paraId="2A221B73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7983D029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50D5A4C3" w14:textId="77777777" w:rsidR="00DB00BD" w:rsidRDefault="00DB00BD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</w:tr>
      <w:tr w:rsidR="00DB00BD" w14:paraId="02445CC4" w14:textId="77777777">
        <w:trPr>
          <w:gridAfter w:val="1"/>
          <w:wAfter w:w="9" w:type="dxa"/>
          <w:jc w:val="center"/>
        </w:trPr>
        <w:tc>
          <w:tcPr>
            <w:tcW w:w="4247" w:type="dxa"/>
          </w:tcPr>
          <w:p w14:paraId="4706E635" w14:textId="77777777" w:rsidR="00DB00BD" w:rsidRDefault="00DB00BD" w:rsidP="009B0052">
            <w:r>
              <w:object w:dxaOrig="3020" w:dyaOrig="660" w14:anchorId="289FC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32.25pt" o:ole="" o:allowoverlap="f">
                  <v:imagedata r:id="rId21" o:title=""/>
                </v:shape>
                <o:OLEObject Type="Embed" ProgID="Word.Picture.8" ShapeID="_x0000_i1025" DrawAspect="Content" ObjectID="_1785837355" r:id="rId22"/>
              </w:object>
            </w:r>
            <w:r>
              <w:t xml:space="preserve">       </w:t>
            </w:r>
            <w:r w:rsidR="00B74F81">
              <w:rPr>
                <w:noProof/>
              </w:rPr>
              <w:drawing>
                <wp:inline distT="0" distB="0" distL="0" distR="0">
                  <wp:extent cx="351790" cy="360045"/>
                  <wp:effectExtent l="0" t="0" r="0" b="0"/>
                  <wp:docPr id="89" name="Bil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4FF3F1" w14:textId="77777777" w:rsidR="00DB00BD" w:rsidRPr="00A91733" w:rsidRDefault="00DB00BD">
            <w:pPr>
              <w:jc w:val="center"/>
              <w:rPr>
                <w:b/>
                <w:sz w:val="20"/>
              </w:rPr>
            </w:pPr>
            <w:r w:rsidRPr="00A91733">
              <w:rPr>
                <w:b/>
                <w:sz w:val="20"/>
              </w:rPr>
              <w:t>Trombocytt fattig plasma</w:t>
            </w:r>
          </w:p>
          <w:p w14:paraId="144E2F08" w14:textId="77777777" w:rsidR="00DB00BD" w:rsidRPr="0040642C" w:rsidRDefault="00DB00BD" w:rsidP="0040642C">
            <w:pPr>
              <w:pStyle w:val="Overskrift3"/>
            </w:pPr>
            <w:r w:rsidRPr="00C95E95">
              <w:t>Na-Citrat</w:t>
            </w:r>
          </w:p>
        </w:tc>
        <w:tc>
          <w:tcPr>
            <w:tcW w:w="1985" w:type="dxa"/>
            <w:vAlign w:val="center"/>
          </w:tcPr>
          <w:p w14:paraId="166F0E84" w14:textId="77777777" w:rsidR="00DB00BD" w:rsidRDefault="00DB00B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1500 –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b/>
                  <w:bCs/>
                  <w:sz w:val="28"/>
                  <w:lang w:val="en-GB"/>
                </w:rPr>
                <w:t>2000 G</w:t>
              </w:r>
            </w:smartTag>
          </w:p>
        </w:tc>
        <w:tc>
          <w:tcPr>
            <w:tcW w:w="1701" w:type="dxa"/>
            <w:vAlign w:val="center"/>
          </w:tcPr>
          <w:p w14:paraId="3D8C91CE" w14:textId="77777777" w:rsidR="00DB00BD" w:rsidRDefault="00DB00BD">
            <w:pPr>
              <w:jc w:val="center"/>
              <w:rPr>
                <w:lang w:val="en-GB"/>
              </w:rPr>
            </w:pPr>
            <w:proofErr w:type="spellStart"/>
            <w:r>
              <w:rPr>
                <w:b/>
                <w:bCs/>
                <w:sz w:val="28"/>
                <w:lang w:val="en-GB"/>
              </w:rPr>
              <w:t>Romtemp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1433" w:type="dxa"/>
            <w:vAlign w:val="center"/>
          </w:tcPr>
          <w:p w14:paraId="54C259FC" w14:textId="77777777" w:rsidR="00DB00BD" w:rsidRDefault="00DB00BD" w:rsidP="003B0FEF">
            <w:pPr>
              <w:jc w:val="center"/>
              <w:rPr>
                <w:b/>
                <w:sz w:val="28"/>
              </w:rPr>
            </w:pPr>
          </w:p>
          <w:p w14:paraId="3F0303B2" w14:textId="77777777" w:rsidR="00DB00BD" w:rsidRDefault="00DB00BD" w:rsidP="00C95E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14:paraId="71B193C2" w14:textId="77777777" w:rsidR="00DB00BD" w:rsidRDefault="00DB00BD" w:rsidP="00C95E95">
            <w:pPr>
              <w:jc w:val="center"/>
              <w:rPr>
                <w:b/>
                <w:sz w:val="28"/>
              </w:rPr>
            </w:pPr>
          </w:p>
        </w:tc>
        <w:tc>
          <w:tcPr>
            <w:tcW w:w="2130" w:type="dxa"/>
          </w:tcPr>
          <w:p w14:paraId="447E8059" w14:textId="77777777" w:rsidR="00DB00BD" w:rsidRDefault="00DB00BD">
            <w:pPr>
              <w:jc w:val="center"/>
              <w:rPr>
                <w:b/>
                <w:bCs/>
                <w:sz w:val="28"/>
              </w:rPr>
            </w:pPr>
          </w:p>
          <w:p w14:paraId="440EAE5F" w14:textId="77777777" w:rsidR="00DB00BD" w:rsidRDefault="00DB00BD" w:rsidP="00865F63">
            <w:pPr>
              <w:jc w:val="center"/>
            </w:pPr>
            <w:r>
              <w:rPr>
                <w:b/>
                <w:bCs/>
                <w:sz w:val="28"/>
              </w:rPr>
              <w:t>3</w:t>
            </w:r>
            <w:r w:rsidR="008E623E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00</w:t>
            </w:r>
          </w:p>
        </w:tc>
      </w:tr>
    </w:tbl>
    <w:p w14:paraId="13A76E0C" w14:textId="77777777" w:rsidR="00A0241A" w:rsidRPr="00942982" w:rsidRDefault="00F94181">
      <w:pPr>
        <w:rPr>
          <w:b/>
          <w:color w:val="FF0000"/>
          <w:sz w:val="40"/>
          <w:szCs w:val="40"/>
        </w:rPr>
      </w:pPr>
      <w:r w:rsidRPr="00942982">
        <w:rPr>
          <w:b/>
          <w:color w:val="FF0000"/>
          <w:sz w:val="36"/>
          <w:szCs w:val="36"/>
        </w:rPr>
        <w:t xml:space="preserve">                             </w:t>
      </w:r>
      <w:proofErr w:type="spellStart"/>
      <w:r w:rsidRPr="00942982">
        <w:rPr>
          <w:b/>
          <w:color w:val="FF0000"/>
          <w:sz w:val="40"/>
          <w:szCs w:val="40"/>
        </w:rPr>
        <w:t>Urinmikro</w:t>
      </w:r>
      <w:proofErr w:type="spellEnd"/>
      <w:r w:rsidRPr="00942982">
        <w:rPr>
          <w:b/>
          <w:color w:val="FF0000"/>
          <w:sz w:val="40"/>
          <w:szCs w:val="40"/>
        </w:rPr>
        <w:t xml:space="preserve"> sentrifugeres ved 1500 </w:t>
      </w:r>
      <w:proofErr w:type="spellStart"/>
      <w:r w:rsidRPr="00942982">
        <w:rPr>
          <w:b/>
          <w:color w:val="FF0000"/>
          <w:sz w:val="40"/>
          <w:szCs w:val="40"/>
        </w:rPr>
        <w:t>rpm</w:t>
      </w:r>
      <w:proofErr w:type="spellEnd"/>
      <w:r w:rsidRPr="00942982">
        <w:rPr>
          <w:b/>
          <w:color w:val="FF0000"/>
          <w:sz w:val="40"/>
          <w:szCs w:val="40"/>
        </w:rPr>
        <w:t xml:space="preserve"> i 5 min.</w:t>
      </w:r>
    </w:p>
    <w:sectPr w:rsidR="00A0241A" w:rsidRPr="00942982">
      <w:headerReference w:type="default" r:id="rId24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A3517" w14:textId="77777777" w:rsidR="000872C2" w:rsidRDefault="000872C2" w:rsidP="00A0241A">
      <w:r>
        <w:separator/>
      </w:r>
    </w:p>
  </w:endnote>
  <w:endnote w:type="continuationSeparator" w:id="0">
    <w:p w14:paraId="20D37CA3" w14:textId="77777777" w:rsidR="000872C2" w:rsidRDefault="000872C2" w:rsidP="00A0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BD83" w14:textId="77777777" w:rsidR="000872C2" w:rsidRDefault="000872C2" w:rsidP="00A0241A">
      <w:r>
        <w:separator/>
      </w:r>
    </w:p>
  </w:footnote>
  <w:footnote w:type="continuationSeparator" w:id="0">
    <w:p w14:paraId="53D52BB2" w14:textId="77777777" w:rsidR="000872C2" w:rsidRDefault="000872C2" w:rsidP="00A0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3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6"/>
      <w:gridCol w:w="4837"/>
      <w:gridCol w:w="2192"/>
      <w:gridCol w:w="3035"/>
    </w:tblGrid>
    <w:tr w:rsidR="00A0241A" w14:paraId="6F3E6D49" w14:textId="77777777">
      <w:trPr>
        <w:cantSplit/>
      </w:trPr>
      <w:tc>
        <w:tcPr>
          <w:tcW w:w="1436" w:type="dxa"/>
        </w:tcPr>
        <w:p w14:paraId="321B08BF" w14:textId="77777777" w:rsidR="00A0241A" w:rsidRDefault="00A0241A">
          <w:pPr>
            <w:rPr>
              <w:lang w:val="en-GB"/>
            </w:rPr>
          </w:pPr>
          <w:r>
            <w:rPr>
              <w:lang w:val="en-GB"/>
            </w:rPr>
            <w:t>ALM-MB-L</w:t>
          </w:r>
        </w:p>
      </w:tc>
      <w:tc>
        <w:tcPr>
          <w:tcW w:w="4837" w:type="dxa"/>
          <w:vMerge w:val="restart"/>
        </w:tcPr>
        <w:p w14:paraId="522B5323" w14:textId="77777777" w:rsidR="00A0241A" w:rsidRDefault="00C8325E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Sentrifugehastighet</w:t>
          </w:r>
        </w:p>
        <w:p w14:paraId="6321580E" w14:textId="77777777" w:rsidR="00C8325E" w:rsidRDefault="00C8325E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Heraeus</w:t>
          </w:r>
          <w:proofErr w:type="spellEnd"/>
          <w:r>
            <w:rPr>
              <w:rFonts w:ascii="Arial" w:hAnsi="Arial" w:cs="Arial"/>
              <w:b/>
              <w:bCs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</w:rPr>
            <w:t>Labofuge</w:t>
          </w:r>
          <w:proofErr w:type="spellEnd"/>
          <w:r>
            <w:rPr>
              <w:rFonts w:ascii="Arial" w:hAnsi="Arial" w:cs="Arial"/>
              <w:b/>
              <w:bCs/>
            </w:rPr>
            <w:t xml:space="preserve"> 400R</w:t>
          </w:r>
        </w:p>
        <w:p w14:paraId="113BF1F9" w14:textId="77777777" w:rsidR="005339EE" w:rsidRDefault="00B514CD">
          <w:pPr>
            <w:pStyle w:val="Topptekst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Prøvetakingspoliklinikken</w:t>
          </w:r>
        </w:p>
      </w:tc>
      <w:tc>
        <w:tcPr>
          <w:tcW w:w="2192" w:type="dxa"/>
        </w:tcPr>
        <w:p w14:paraId="43BE8B9D" w14:textId="77777777" w:rsidR="00A0241A" w:rsidRDefault="00A0241A">
          <w:r>
            <w:t xml:space="preserve">Gyldig </w:t>
          </w:r>
          <w:r w:rsidR="00802725">
            <w:t xml:space="preserve"> 02</w:t>
          </w:r>
          <w:r w:rsidR="00C8325E">
            <w:t>.0</w:t>
          </w:r>
          <w:r w:rsidR="00802725">
            <w:t>1</w:t>
          </w:r>
          <w:r w:rsidR="00C8325E">
            <w:t>.201</w:t>
          </w:r>
          <w:r w:rsidR="00802725">
            <w:t>3</w:t>
          </w:r>
        </w:p>
      </w:tc>
      <w:tc>
        <w:tcPr>
          <w:tcW w:w="3035" w:type="dxa"/>
          <w:vMerge w:val="restart"/>
        </w:tcPr>
        <w:p w14:paraId="7FFEDBAD" w14:textId="39D178C6" w:rsidR="00A0241A" w:rsidRDefault="00B01598" w:rsidP="00B01598">
          <w:proofErr w:type="spellStart"/>
          <w:r>
            <w:rPr>
              <w:snapToGrid w:val="0"/>
              <w:sz w:val="18"/>
            </w:rPr>
            <w:t>EQSDocument</w:t>
          </w:r>
          <w:proofErr w:type="spellEnd"/>
          <w:r>
            <w:rPr>
              <w:snapToGrid w:val="0"/>
              <w:sz w:val="18"/>
            </w:rPr>
            <w:t>: 16040</w:t>
          </w:r>
          <w:r w:rsidR="002A6BC6">
            <w:rPr>
              <w:snapToGrid w:val="0"/>
              <w:sz w:val="18"/>
            </w:rPr>
            <w:t xml:space="preserve">  revisjon</w:t>
          </w:r>
          <w:r w:rsidR="00C8325E">
            <w:rPr>
              <w:snapToGrid w:val="0"/>
              <w:sz w:val="18"/>
            </w:rPr>
            <w:t xml:space="preserve"> 1.</w:t>
          </w:r>
          <w:r w:rsidR="00606AB0">
            <w:rPr>
              <w:snapToGrid w:val="0"/>
              <w:sz w:val="18"/>
            </w:rPr>
            <w:t>7</w:t>
          </w:r>
          <w:r w:rsidR="00A0241A">
            <w:rPr>
              <w:sz w:val="18"/>
            </w:rPr>
            <w:t xml:space="preserve"> </w:t>
          </w:r>
          <w:proofErr w:type="spellStart"/>
          <w:r w:rsidR="00A0241A">
            <w:rPr>
              <w:sz w:val="18"/>
            </w:rPr>
            <w:t>Utskriftsdato</w:t>
          </w:r>
          <w:proofErr w:type="spellEnd"/>
          <w:r w:rsidR="00A0241A">
            <w:rPr>
              <w:sz w:val="18"/>
            </w:rPr>
            <w:t>:</w:t>
          </w:r>
          <w:r w:rsidR="00A739E3">
            <w:rPr>
              <w:sz w:val="18"/>
            </w:rPr>
            <w:t xml:space="preserve"> </w:t>
          </w:r>
          <w:r w:rsidR="00A0241A">
            <w:rPr>
              <w:sz w:val="18"/>
            </w:rPr>
            <w:fldChar w:fldCharType="begin"/>
          </w:r>
          <w:r w:rsidR="00A0241A">
            <w:rPr>
              <w:sz w:val="18"/>
            </w:rPr>
            <w:instrText xml:space="preserve"> DATE \@ "dd.MM.yyyy" </w:instrText>
          </w:r>
          <w:r w:rsidR="00A0241A">
            <w:rPr>
              <w:sz w:val="18"/>
            </w:rPr>
            <w:fldChar w:fldCharType="separate"/>
          </w:r>
          <w:r w:rsidR="00606AB0">
            <w:rPr>
              <w:noProof/>
              <w:sz w:val="18"/>
            </w:rPr>
            <w:t>22.08.2024</w:t>
          </w:r>
          <w:r w:rsidR="00A0241A">
            <w:rPr>
              <w:sz w:val="18"/>
            </w:rPr>
            <w:fldChar w:fldCharType="end"/>
          </w:r>
        </w:p>
      </w:tc>
    </w:tr>
    <w:tr w:rsidR="00A0241A" w14:paraId="3500DB6A" w14:textId="77777777">
      <w:trPr>
        <w:cantSplit/>
      </w:trPr>
      <w:tc>
        <w:tcPr>
          <w:tcW w:w="1436" w:type="dxa"/>
        </w:tcPr>
        <w:p w14:paraId="48F38A05" w14:textId="07AF911C" w:rsidR="00A0241A" w:rsidRDefault="00A0241A">
          <w:r>
            <w:rPr>
              <w:snapToGrid w:val="0"/>
            </w:rPr>
            <w:t xml:space="preserve">Side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606AB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av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606AB0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  <w:tc>
        <w:tcPr>
          <w:tcW w:w="4837" w:type="dxa"/>
          <w:vMerge/>
        </w:tcPr>
        <w:p w14:paraId="4202CF70" w14:textId="77777777" w:rsidR="00A0241A" w:rsidRDefault="00A0241A">
          <w:pPr>
            <w:rPr>
              <w:b/>
              <w:bCs/>
            </w:rPr>
          </w:pPr>
        </w:p>
      </w:tc>
      <w:tc>
        <w:tcPr>
          <w:tcW w:w="2192" w:type="dxa"/>
        </w:tcPr>
        <w:p w14:paraId="00DCCB91" w14:textId="0A177C72" w:rsidR="00A0241A" w:rsidRDefault="00606AB0">
          <w:proofErr w:type="spellStart"/>
          <w:r>
            <w:t>Godkj</w:t>
          </w:r>
          <w:proofErr w:type="spellEnd"/>
          <w:r>
            <w:t>:  RJE</w:t>
          </w:r>
        </w:p>
      </w:tc>
      <w:tc>
        <w:tcPr>
          <w:tcW w:w="3035" w:type="dxa"/>
          <w:vMerge/>
        </w:tcPr>
        <w:p w14:paraId="317A1EEB" w14:textId="77777777" w:rsidR="00A0241A" w:rsidRDefault="00A0241A"/>
      </w:tc>
    </w:tr>
  </w:tbl>
  <w:p w14:paraId="7CEE3FC4" w14:textId="77777777" w:rsidR="00A0241A" w:rsidRDefault="00A024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5E1"/>
    <w:multiLevelType w:val="hybridMultilevel"/>
    <w:tmpl w:val="9E6C1C9C"/>
    <w:lvl w:ilvl="0" w:tplc="EFB69D7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D"/>
    <w:rsid w:val="00027CC5"/>
    <w:rsid w:val="00047B51"/>
    <w:rsid w:val="000645DE"/>
    <w:rsid w:val="000872C2"/>
    <w:rsid w:val="000B4746"/>
    <w:rsid w:val="000E6DB5"/>
    <w:rsid w:val="0010209D"/>
    <w:rsid w:val="001740D8"/>
    <w:rsid w:val="001A0BF7"/>
    <w:rsid w:val="001E29F0"/>
    <w:rsid w:val="001E7F6B"/>
    <w:rsid w:val="001F3485"/>
    <w:rsid w:val="001F769F"/>
    <w:rsid w:val="00215982"/>
    <w:rsid w:val="002A6BC6"/>
    <w:rsid w:val="002D4677"/>
    <w:rsid w:val="00306201"/>
    <w:rsid w:val="003B0FEF"/>
    <w:rsid w:val="0040642C"/>
    <w:rsid w:val="004231A2"/>
    <w:rsid w:val="00437107"/>
    <w:rsid w:val="004442BD"/>
    <w:rsid w:val="00464EA6"/>
    <w:rsid w:val="00485328"/>
    <w:rsid w:val="004F53FA"/>
    <w:rsid w:val="005339EE"/>
    <w:rsid w:val="00554E9D"/>
    <w:rsid w:val="00567B72"/>
    <w:rsid w:val="00606AB0"/>
    <w:rsid w:val="006768AB"/>
    <w:rsid w:val="00685401"/>
    <w:rsid w:val="00717A36"/>
    <w:rsid w:val="007208CF"/>
    <w:rsid w:val="00750295"/>
    <w:rsid w:val="007831A6"/>
    <w:rsid w:val="007B2C9A"/>
    <w:rsid w:val="007D138F"/>
    <w:rsid w:val="007E51AB"/>
    <w:rsid w:val="00802725"/>
    <w:rsid w:val="0082322D"/>
    <w:rsid w:val="00865F63"/>
    <w:rsid w:val="008E623E"/>
    <w:rsid w:val="00931ACC"/>
    <w:rsid w:val="00935D2D"/>
    <w:rsid w:val="00942982"/>
    <w:rsid w:val="0096439B"/>
    <w:rsid w:val="009952E5"/>
    <w:rsid w:val="009B0052"/>
    <w:rsid w:val="00A0241A"/>
    <w:rsid w:val="00A35CDF"/>
    <w:rsid w:val="00A739E3"/>
    <w:rsid w:val="00A91733"/>
    <w:rsid w:val="00AF4A1D"/>
    <w:rsid w:val="00B01598"/>
    <w:rsid w:val="00B334F9"/>
    <w:rsid w:val="00B514CD"/>
    <w:rsid w:val="00B74F81"/>
    <w:rsid w:val="00BF2721"/>
    <w:rsid w:val="00C524F7"/>
    <w:rsid w:val="00C628D4"/>
    <w:rsid w:val="00C643D2"/>
    <w:rsid w:val="00C8325E"/>
    <w:rsid w:val="00C83968"/>
    <w:rsid w:val="00C95E95"/>
    <w:rsid w:val="00CB01F2"/>
    <w:rsid w:val="00D13A08"/>
    <w:rsid w:val="00D275F6"/>
    <w:rsid w:val="00D372BA"/>
    <w:rsid w:val="00DB00BD"/>
    <w:rsid w:val="00DD6A24"/>
    <w:rsid w:val="00E003C6"/>
    <w:rsid w:val="00E44D9A"/>
    <w:rsid w:val="00EC1C1E"/>
    <w:rsid w:val="00ED24FD"/>
    <w:rsid w:val="00ED46CB"/>
    <w:rsid w:val="00EF4312"/>
    <w:rsid w:val="00F45AC0"/>
    <w:rsid w:val="00F94181"/>
    <w:rsid w:val="00FC505B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D9F6C3F"/>
  <w15:chartTrackingRefBased/>
  <w15:docId w15:val="{0511DF89-CEAC-48D8-AAC5-4DC3171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jc w:val="center"/>
    </w:pPr>
    <w:rPr>
      <w:b/>
      <w:sz w:val="28"/>
    </w:rPr>
  </w:style>
  <w:style w:type="paragraph" w:styleId="Bobletekst">
    <w:name w:val="Balloon Text"/>
    <w:basedOn w:val="Normal"/>
    <w:semiHidden/>
    <w:rsid w:val="00C8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4FDE-643E-4784-A305-8955139B0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C7D55-77D4-4902-A5D5-888BD7E3E939}">
  <ds:schemaRefs>
    <ds:schemaRef ds:uri="http://purl.org/dc/elements/1.1/"/>
    <ds:schemaRef ds:uri="http://schemas.microsoft.com/office/2006/metadata/properties"/>
    <ds:schemaRef ds:uri="http://schemas.microsoft.com/sharepoint/v3"/>
    <ds:schemaRef ds:uri="d05a80d2-c07e-4470-8e93-19b804615f8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9bed29-bc24-4f9e-bec6-d043e756385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A1062B-EAE8-4805-A73A-C6DC640BC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Etter en totalvurdering blir alle rør sentrifugert med 2000 G</vt:lpstr>
    </vt:vector>
  </TitlesOfParts>
  <Company>HNT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 en totalvurdering blir alle rør sentrifugert med 2000 G</dc:title>
  <dc:subject/>
  <dc:creator>tingstad</dc:creator>
  <cp:keywords/>
  <cp:lastModifiedBy>Jensen, Randi</cp:lastModifiedBy>
  <cp:revision>4</cp:revision>
  <cp:lastPrinted>2012-04-18T11:23:00Z</cp:lastPrinted>
  <dcterms:created xsi:type="dcterms:W3CDTF">2022-01-26T08:48:00Z</dcterms:created>
  <dcterms:modified xsi:type="dcterms:W3CDTF">2024-08-22T11:10:00Z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