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42" w:rsidRPr="00553542" w:rsidRDefault="00553542" w:rsidP="00553542">
      <w:pPr>
        <w:spacing w:after="160" w:line="259" w:lineRule="auto"/>
        <w:rPr>
          <w:rFonts w:ascii="Calibri" w:eastAsia="Calibri" w:hAnsi="Calibri"/>
          <w:b/>
          <w:sz w:val="40"/>
          <w:szCs w:val="40"/>
          <w:lang w:eastAsia="en-US"/>
        </w:rPr>
      </w:pPr>
      <w:bookmarkStart w:id="0" w:name="_GoBack"/>
      <w:bookmarkEnd w:id="0"/>
      <w:r w:rsidRPr="00553542">
        <w:rPr>
          <w:rFonts w:ascii="Calibri" w:eastAsia="Calibri" w:hAnsi="Calibri"/>
          <w:b/>
          <w:sz w:val="40"/>
          <w:szCs w:val="40"/>
          <w:lang w:eastAsia="en-US"/>
        </w:rPr>
        <w:t xml:space="preserve">CTA Hjerte – </w:t>
      </w:r>
      <w:r w:rsidR="007524FF">
        <w:rPr>
          <w:rFonts w:ascii="Calibri" w:eastAsia="Calibri" w:hAnsi="Calibri"/>
          <w:b/>
          <w:sz w:val="40"/>
          <w:szCs w:val="40"/>
          <w:lang w:eastAsia="en-US"/>
        </w:rPr>
        <w:t xml:space="preserve">CAG </w:t>
      </w:r>
      <w:r w:rsidRPr="00553542">
        <w:rPr>
          <w:rFonts w:ascii="Calibri" w:eastAsia="Calibri" w:hAnsi="Calibri"/>
          <w:b/>
          <w:sz w:val="40"/>
          <w:szCs w:val="40"/>
          <w:lang w:eastAsia="en-US"/>
        </w:rPr>
        <w:t xml:space="preserve">NSTEMI studie </w:t>
      </w:r>
    </w:p>
    <w:p w:rsidR="00553542" w:rsidRPr="00647233" w:rsidRDefault="00553542" w:rsidP="00597E1C">
      <w:pPr>
        <w:spacing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647233">
        <w:rPr>
          <w:rFonts w:ascii="Calibri" w:eastAsia="Calibri" w:hAnsi="Calibri"/>
          <w:b/>
          <w:sz w:val="28"/>
          <w:szCs w:val="28"/>
          <w:lang w:eastAsia="en-US"/>
        </w:rPr>
        <w:t>Før pasienten kommer til CT: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Pasienten skal ha peroral betablokker på forhånd (50-100 mg Selo-Zok), dersom puls i utgangspunkt er over 60 bpm.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Grønn velfungerende</w:t>
      </w:r>
      <w:r w:rsidRPr="00ED48EC">
        <w:rPr>
          <w:rFonts w:ascii="Calibri" w:eastAsia="Calibri" w:hAnsi="Calibri"/>
          <w:b/>
          <w:szCs w:val="24"/>
          <w:lang w:eastAsia="en-US"/>
        </w:rPr>
        <w:t xml:space="preserve"> venekanyle</w:t>
      </w:r>
      <w:r w:rsidRPr="00647233">
        <w:rPr>
          <w:rFonts w:ascii="Calibri" w:eastAsia="Calibri" w:hAnsi="Calibri"/>
          <w:szCs w:val="24"/>
          <w:lang w:eastAsia="en-US"/>
        </w:rPr>
        <w:t xml:space="preserve"> i albueregionen.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 xml:space="preserve">Pasienten skal ankomme CT-lab </w:t>
      </w:r>
      <w:r w:rsidRPr="00ED48EC">
        <w:rPr>
          <w:rFonts w:ascii="Calibri" w:eastAsia="Calibri" w:hAnsi="Calibri"/>
          <w:b/>
          <w:szCs w:val="24"/>
          <w:lang w:eastAsia="en-US"/>
        </w:rPr>
        <w:t>i seng</w:t>
      </w:r>
      <w:r w:rsidRPr="00647233">
        <w:rPr>
          <w:rFonts w:ascii="Calibri" w:eastAsia="Calibri" w:hAnsi="Calibri"/>
          <w:szCs w:val="24"/>
          <w:lang w:eastAsia="en-US"/>
        </w:rPr>
        <w:t>.</w:t>
      </w:r>
    </w:p>
    <w:p w:rsidR="00F0568B" w:rsidRPr="00647233" w:rsidRDefault="00F0568B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Det skal komme fram i henvisning om pasienten kan få betablokkere, nitroglyserin og kontrast.</w:t>
      </w:r>
    </w:p>
    <w:p w:rsidR="009D5770" w:rsidRPr="00647233" w:rsidRDefault="009D5770" w:rsidP="009D5770">
      <w:pPr>
        <w:numPr>
          <w:ilvl w:val="0"/>
          <w:numId w:val="7"/>
        </w:numPr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Radiografene på CT-lab må få beskjed om pasienten har fått betablokker på forhånd og hvor mye. Informasjon om dette følger pasienten til undersøkelse og påføres i henvisning.</w:t>
      </w:r>
    </w:p>
    <w:p w:rsidR="00597E1C" w:rsidRPr="00647233" w:rsidRDefault="00597E1C" w:rsidP="00597E1C">
      <w:pPr>
        <w:spacing w:after="160" w:line="259" w:lineRule="auto"/>
        <w:ind w:left="720"/>
        <w:contextualSpacing/>
        <w:rPr>
          <w:rFonts w:ascii="Calibri" w:eastAsia="Calibri" w:hAnsi="Calibri"/>
          <w:szCs w:val="24"/>
          <w:lang w:eastAsia="en-US"/>
        </w:rPr>
      </w:pPr>
    </w:p>
    <w:p w:rsidR="00553542" w:rsidRPr="00647233" w:rsidRDefault="00553542" w:rsidP="00597E1C">
      <w:pPr>
        <w:spacing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647233">
        <w:rPr>
          <w:rFonts w:ascii="Calibri" w:eastAsia="Calibri" w:hAnsi="Calibri"/>
          <w:b/>
          <w:sz w:val="28"/>
          <w:szCs w:val="28"/>
          <w:lang w:eastAsia="en-US"/>
        </w:rPr>
        <w:t>På CT lab: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 xml:space="preserve">Ta </w:t>
      </w:r>
      <w:r w:rsidRPr="00647233">
        <w:rPr>
          <w:rFonts w:ascii="Calibri" w:eastAsia="Calibri" w:hAnsi="Calibri"/>
          <w:b/>
          <w:szCs w:val="24"/>
          <w:lang w:eastAsia="en-US"/>
        </w:rPr>
        <w:t xml:space="preserve">blodtrykk </w:t>
      </w:r>
      <w:r w:rsidRPr="00647233">
        <w:rPr>
          <w:rFonts w:ascii="Calibri" w:eastAsia="Calibri" w:hAnsi="Calibri"/>
          <w:szCs w:val="24"/>
          <w:lang w:eastAsia="en-US"/>
        </w:rPr>
        <w:t>før CT us. Skriv inn BT i henvisningsanmerkninger.</w:t>
      </w:r>
    </w:p>
    <w:p w:rsidR="00553542" w:rsidRPr="00647233" w:rsidRDefault="00553542" w:rsidP="00553542">
      <w:pPr>
        <w:spacing w:after="160" w:line="259" w:lineRule="auto"/>
        <w:ind w:left="720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Blodtrykk under 90/60 er kontraindikasjon for betablokkere.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Kontroller innlagt venekanyle.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 xml:space="preserve">Fest EKG på pasienten. 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Plott inn høyde og vekt slik at pasientens BMI kommer opp. Viktig for valg av protokoll.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Øv med pasienten vedrørende inn pust og hold pusten. Forsiktig inspirasjon og hold pusten.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 xml:space="preserve">Kjør </w:t>
      </w:r>
      <w:r w:rsidRPr="00647233">
        <w:rPr>
          <w:rFonts w:ascii="Calibri" w:eastAsia="Calibri" w:hAnsi="Calibri"/>
          <w:b/>
          <w:szCs w:val="24"/>
          <w:lang w:eastAsia="en-US"/>
        </w:rPr>
        <w:t>Calcium score.</w:t>
      </w:r>
      <w:r w:rsidRPr="00647233">
        <w:rPr>
          <w:rFonts w:ascii="Calibri" w:eastAsia="Calibri" w:hAnsi="Calibri"/>
          <w:szCs w:val="24"/>
          <w:lang w:eastAsia="en-US"/>
        </w:rPr>
        <w:t xml:space="preserve"> Ved Calcium score over 400, velg CTA Hjerte High Resolution Mode (gjelder ikke for pasienter med BMI &gt; 28)</w:t>
      </w:r>
    </w:p>
    <w:p w:rsidR="00553542" w:rsidRPr="00647233" w:rsidRDefault="00553542" w:rsidP="00553542">
      <w:pPr>
        <w:spacing w:after="160" w:line="259" w:lineRule="auto"/>
        <w:ind w:left="720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Uansett Calcium score skal CTA Hjerte gjennomføres.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b/>
          <w:szCs w:val="24"/>
          <w:lang w:eastAsia="en-US"/>
        </w:rPr>
        <w:t>Intravenøse betablokkere</w:t>
      </w:r>
      <w:r w:rsidRPr="00647233">
        <w:rPr>
          <w:rFonts w:ascii="Calibri" w:eastAsia="Calibri" w:hAnsi="Calibri"/>
          <w:szCs w:val="24"/>
          <w:lang w:eastAsia="en-US"/>
        </w:rPr>
        <w:t xml:space="preserve"> ved behov. </w:t>
      </w:r>
      <w:r w:rsidR="009D5770" w:rsidRPr="00647233">
        <w:rPr>
          <w:rFonts w:ascii="Calibri" w:eastAsia="Calibri" w:hAnsi="Calibri"/>
          <w:szCs w:val="24"/>
          <w:lang w:eastAsia="en-US"/>
        </w:rPr>
        <w:t xml:space="preserve">Konf. Kardiolog/Radiolog. </w:t>
      </w:r>
      <w:r w:rsidRPr="00647233">
        <w:rPr>
          <w:rFonts w:ascii="Calibri" w:eastAsia="Calibri" w:hAnsi="Calibri"/>
          <w:szCs w:val="24"/>
          <w:lang w:eastAsia="en-US"/>
        </w:rPr>
        <w:t>Sjekk kontr</w:t>
      </w:r>
      <w:r w:rsidR="00F0568B" w:rsidRPr="00647233">
        <w:rPr>
          <w:rFonts w:ascii="Calibri" w:eastAsia="Calibri" w:hAnsi="Calibri"/>
          <w:szCs w:val="24"/>
          <w:lang w:eastAsia="en-US"/>
        </w:rPr>
        <w:t>aindikasjoner (se oversikt neste side</w:t>
      </w:r>
      <w:r w:rsidRPr="00647233">
        <w:rPr>
          <w:rFonts w:ascii="Calibri" w:eastAsia="Calibri" w:hAnsi="Calibri"/>
          <w:szCs w:val="24"/>
          <w:lang w:eastAsia="en-US"/>
        </w:rPr>
        <w:t>)</w:t>
      </w:r>
    </w:p>
    <w:p w:rsidR="00553542" w:rsidRPr="00647233" w:rsidRDefault="00553542" w:rsidP="009D5770">
      <w:pPr>
        <w:spacing w:after="160" w:line="259" w:lineRule="auto"/>
        <w:ind w:left="720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5 mg Seloken/Metopocor IV (1 mg/ml). Gjenta hvis ingen effekt etter 5 min. Maksdose 15 mg.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b/>
          <w:szCs w:val="24"/>
          <w:lang w:eastAsia="en-US"/>
        </w:rPr>
        <w:t>Nitroglyserin:</w:t>
      </w:r>
      <w:r w:rsidRPr="00647233">
        <w:rPr>
          <w:rFonts w:ascii="Calibri" w:eastAsia="Calibri" w:hAnsi="Calibri"/>
          <w:szCs w:val="24"/>
          <w:lang w:eastAsia="en-US"/>
        </w:rPr>
        <w:t xml:space="preserve"> Dersom kardiolog har godkjent administrasjon av Nitroglyserin (oppgitt i henvisningen), skal pasienten ha sublingual Nitroglyserin x 2 rett før undersøkelsen.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Plott inn riktig</w:t>
      </w:r>
      <w:r w:rsidRPr="00647233">
        <w:rPr>
          <w:rFonts w:ascii="Calibri" w:eastAsia="Calibri" w:hAnsi="Calibri"/>
          <w:b/>
          <w:szCs w:val="24"/>
          <w:lang w:eastAsia="en-US"/>
        </w:rPr>
        <w:t xml:space="preserve"> kontrastmengde</w:t>
      </w:r>
      <w:r w:rsidRPr="00647233">
        <w:rPr>
          <w:rFonts w:ascii="Calibri" w:eastAsia="Calibri" w:hAnsi="Calibri"/>
          <w:szCs w:val="24"/>
          <w:lang w:eastAsia="en-US"/>
        </w:rPr>
        <w:t xml:space="preserve"> (Se eget skjema).</w:t>
      </w:r>
      <w:r w:rsidR="00207B66" w:rsidRPr="00647233">
        <w:rPr>
          <w:rFonts w:ascii="Calibri" w:eastAsia="Calibri" w:hAnsi="Calibri"/>
          <w:szCs w:val="24"/>
          <w:lang w:eastAsia="en-US"/>
        </w:rPr>
        <w:t xml:space="preserve"> Bruk </w:t>
      </w:r>
      <w:r w:rsidR="00207B66" w:rsidRPr="00647233">
        <w:rPr>
          <w:rFonts w:ascii="Calibri" w:eastAsia="Calibri" w:hAnsi="Calibri"/>
          <w:b/>
          <w:szCs w:val="24"/>
          <w:lang w:eastAsia="en-US"/>
        </w:rPr>
        <w:t>Omnipaque 350 mgI/ml</w:t>
      </w:r>
    </w:p>
    <w:p w:rsidR="00553542" w:rsidRPr="00647233" w:rsidRDefault="00553542" w:rsidP="0055354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>Utfør undersøkelse etter protokoll.</w:t>
      </w:r>
    </w:p>
    <w:p w:rsidR="00DF3D1D" w:rsidRPr="00393C80" w:rsidRDefault="00553542" w:rsidP="00DF3D1D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647233">
        <w:rPr>
          <w:rFonts w:ascii="Calibri" w:eastAsia="Calibri" w:hAnsi="Calibri"/>
          <w:szCs w:val="24"/>
          <w:lang w:eastAsia="en-US"/>
        </w:rPr>
        <w:t xml:space="preserve">Etter utført undersøkelse, ta nytt </w:t>
      </w:r>
      <w:r w:rsidRPr="00647233">
        <w:rPr>
          <w:rFonts w:ascii="Calibri" w:eastAsia="Calibri" w:hAnsi="Calibri"/>
          <w:b/>
          <w:szCs w:val="24"/>
          <w:lang w:eastAsia="en-US"/>
        </w:rPr>
        <w:t>blodtrykk</w:t>
      </w:r>
      <w:r w:rsidRPr="00647233">
        <w:rPr>
          <w:rFonts w:ascii="Calibri" w:eastAsia="Calibri" w:hAnsi="Calibri"/>
          <w:szCs w:val="24"/>
          <w:lang w:eastAsia="en-US"/>
        </w:rPr>
        <w:t>. Skriv inn BT i henvisningsanmerkninger.</w:t>
      </w:r>
    </w:p>
    <w:p w:rsidR="00D21DA1" w:rsidRPr="001A0E8B" w:rsidRDefault="00CE16D3" w:rsidP="00D21DA1">
      <w:pPr>
        <w:spacing w:after="160" w:line="259" w:lineRule="auto"/>
        <w:ind w:left="720"/>
        <w:contextualSpacing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 xml:space="preserve"> </w:t>
      </w:r>
    </w:p>
    <w:p w:rsidR="00DF3D1D" w:rsidRDefault="00DF3D1D" w:rsidP="00DF3D1D">
      <w:p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</w:p>
    <w:p w:rsidR="00647233" w:rsidRDefault="00647233" w:rsidP="00DF3D1D">
      <w:p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</w:p>
    <w:p w:rsidR="00647233" w:rsidRDefault="00647233" w:rsidP="00DF3D1D">
      <w:p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</w:p>
    <w:p w:rsidR="00647233" w:rsidRDefault="00647233" w:rsidP="00DF3D1D">
      <w:p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</w:p>
    <w:p w:rsidR="00647233" w:rsidRDefault="00647233" w:rsidP="00DF3D1D">
      <w:p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</w:p>
    <w:p w:rsidR="00647233" w:rsidRPr="00DF3D1D" w:rsidRDefault="00647233" w:rsidP="00DF3D1D">
      <w:pPr>
        <w:spacing w:after="160" w:line="259" w:lineRule="auto"/>
        <w:contextualSpacing/>
        <w:rPr>
          <w:rFonts w:ascii="Calibri" w:eastAsia="Calibri" w:hAnsi="Calibri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3D1D" w:rsidRPr="00386A9D" w:rsidTr="00386A9D">
        <w:tc>
          <w:tcPr>
            <w:tcW w:w="9212" w:type="dxa"/>
            <w:shd w:val="clear" w:color="auto" w:fill="auto"/>
          </w:tcPr>
          <w:p w:rsidR="00DF3D1D" w:rsidRPr="00386A9D" w:rsidRDefault="00DF3D1D" w:rsidP="00386A9D">
            <w:pPr>
              <w:spacing w:after="120"/>
              <w:rPr>
                <w:b/>
                <w:sz w:val="32"/>
                <w:szCs w:val="32"/>
              </w:rPr>
            </w:pPr>
            <w:r w:rsidRPr="00386A9D">
              <w:rPr>
                <w:b/>
                <w:sz w:val="32"/>
                <w:szCs w:val="32"/>
              </w:rPr>
              <w:lastRenderedPageBreak/>
              <w:t>Seloken – Kontraindikasjoner:</w:t>
            </w:r>
          </w:p>
          <w:p w:rsidR="00DF3D1D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Overfølsomhet for metoprolol og andre betablokkere, eller noen av hjelpestoffene.</w:t>
            </w:r>
          </w:p>
          <w:p w:rsidR="00DF3D1D" w:rsidRPr="00C50ECF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rStyle w:val="ordbok"/>
                <w:color w:val="000000"/>
                <w:u w:val="single"/>
              </w:rPr>
              <w:t>AV-blokk</w:t>
            </w:r>
            <w:r w:rsidRPr="00386A9D">
              <w:rPr>
                <w:color w:val="000000"/>
              </w:rPr>
              <w:t> II og III uten pacemaker</w:t>
            </w:r>
          </w:p>
          <w:p w:rsidR="00DF3D1D" w:rsidRPr="00C50ECF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Ikke-kompenserbar hjertesvikt (lungeødem, hypoperfusjon eller </w:t>
            </w:r>
            <w:r w:rsidRPr="00386A9D">
              <w:rPr>
                <w:rStyle w:val="ordbok"/>
                <w:color w:val="000000"/>
                <w:u w:val="single"/>
              </w:rPr>
              <w:t>hypotensjon</w:t>
            </w:r>
            <w:r w:rsidRPr="00386A9D">
              <w:rPr>
                <w:color w:val="000000"/>
              </w:rPr>
              <w:t>).</w:t>
            </w:r>
          </w:p>
          <w:p w:rsidR="00DF3D1D" w:rsidRPr="00C50ECF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Alvorlig sinusbradykardi.</w:t>
            </w:r>
          </w:p>
          <w:p w:rsidR="00DF3D1D" w:rsidRPr="00C50ECF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Sinusknutedysfunksjon (med mindre en permanent pacemaker er satt inn).</w:t>
            </w:r>
          </w:p>
          <w:p w:rsidR="00DF3D1D" w:rsidRPr="00C50ECF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Kardiogent sjokk.</w:t>
            </w:r>
          </w:p>
          <w:p w:rsidR="00DF3D1D" w:rsidRPr="00C50ECF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Alvorlig </w:t>
            </w:r>
            <w:r w:rsidRPr="00386A9D">
              <w:rPr>
                <w:rStyle w:val="ordbok"/>
                <w:color w:val="000000"/>
                <w:u w:val="single"/>
              </w:rPr>
              <w:t>hypotensjon</w:t>
            </w:r>
            <w:r w:rsidRPr="00386A9D">
              <w:rPr>
                <w:color w:val="000000"/>
              </w:rPr>
              <w:t>.</w:t>
            </w:r>
          </w:p>
          <w:p w:rsidR="00DF3D1D" w:rsidRPr="00C50ECF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Alvorlig perifer arteriell insuffisiens.</w:t>
            </w:r>
          </w:p>
          <w:p w:rsidR="00DF3D1D" w:rsidRPr="002C4B03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Ubehandlet </w:t>
            </w:r>
            <w:r w:rsidRPr="00386A9D">
              <w:rPr>
                <w:rStyle w:val="ordbok"/>
                <w:color w:val="000000"/>
                <w:u w:val="single"/>
              </w:rPr>
              <w:t>feokromocytom</w:t>
            </w:r>
            <w:r w:rsidRPr="00386A9D">
              <w:rPr>
                <w:color w:val="000000"/>
              </w:rPr>
              <w:t>.</w:t>
            </w:r>
          </w:p>
          <w:p w:rsidR="00DF3D1D" w:rsidRPr="002C4B03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Pasienter som sammenhengende eller periodisk får inotropisk behandling som virker via betareseptoragonisme.</w:t>
            </w:r>
          </w:p>
          <w:p w:rsidR="00DF3D1D" w:rsidRDefault="00DF3D1D" w:rsidP="00386A9D">
            <w:pPr>
              <w:pStyle w:val="Listeavsnitt"/>
              <w:numPr>
                <w:ilvl w:val="0"/>
                <w:numId w:val="7"/>
              </w:numPr>
            </w:pPr>
            <w:r w:rsidRPr="00386A9D">
              <w:rPr>
                <w:color w:val="000000"/>
              </w:rPr>
              <w:t>Skal ikke gis ved mistenkt akutt </w:t>
            </w:r>
            <w:r w:rsidRPr="00386A9D">
              <w:rPr>
                <w:rStyle w:val="ordbok"/>
                <w:color w:val="000000"/>
                <w:u w:val="single"/>
              </w:rPr>
              <w:t>hjerteinfarkt</w:t>
            </w:r>
            <w:r w:rsidRPr="00386A9D">
              <w:rPr>
                <w:color w:val="000000"/>
              </w:rPr>
              <w:t> hvis hjerterytmen er &lt;45 slag pr. minutt, PQ-intervallet er &gt;0,24 sekunder eller systolisk blodtrykk er &lt;100 mm Hg</w:t>
            </w:r>
          </w:p>
          <w:p w:rsidR="00DF3D1D" w:rsidRPr="00386A9D" w:rsidRDefault="00DF3D1D" w:rsidP="00A724AD">
            <w:pPr>
              <w:rPr>
                <w:b/>
                <w:szCs w:val="24"/>
              </w:rPr>
            </w:pPr>
          </w:p>
        </w:tc>
      </w:tr>
    </w:tbl>
    <w:p w:rsidR="00DF3D1D" w:rsidRDefault="00DF3D1D" w:rsidP="00A724AD">
      <w:pPr>
        <w:rPr>
          <w:b/>
          <w:szCs w:val="24"/>
        </w:rPr>
      </w:pPr>
    </w:p>
    <w:p w:rsidR="00553542" w:rsidRDefault="00553542" w:rsidP="00A724AD">
      <w:pPr>
        <w:rPr>
          <w:b/>
          <w:szCs w:val="24"/>
        </w:rPr>
      </w:pPr>
    </w:p>
    <w:p w:rsidR="00FD4971" w:rsidRPr="00AB38F4" w:rsidRDefault="00FD4971" w:rsidP="00A724AD">
      <w:pPr>
        <w:rPr>
          <w:b/>
          <w:sz w:val="32"/>
          <w:szCs w:val="32"/>
        </w:rPr>
      </w:pPr>
      <w:r w:rsidRPr="00AB38F4">
        <w:rPr>
          <w:b/>
          <w:sz w:val="32"/>
          <w:szCs w:val="32"/>
        </w:rPr>
        <w:t>A</w:t>
      </w:r>
      <w:r w:rsidR="0031278C" w:rsidRPr="00AB38F4">
        <w:rPr>
          <w:b/>
          <w:sz w:val="32"/>
          <w:szCs w:val="32"/>
        </w:rPr>
        <w:t xml:space="preserve">lvorlig hypotensjon. </w:t>
      </w:r>
    </w:p>
    <w:p w:rsidR="00FD4971" w:rsidRPr="00E764CD" w:rsidRDefault="0031278C" w:rsidP="00FD4971">
      <w:pPr>
        <w:numPr>
          <w:ilvl w:val="0"/>
          <w:numId w:val="8"/>
        </w:numPr>
        <w:rPr>
          <w:szCs w:val="24"/>
        </w:rPr>
      </w:pPr>
      <w:r w:rsidRPr="00E764CD">
        <w:rPr>
          <w:szCs w:val="24"/>
        </w:rPr>
        <w:t xml:space="preserve">Kontakt </w:t>
      </w:r>
      <w:r w:rsidRPr="00E764CD">
        <w:rPr>
          <w:b/>
          <w:szCs w:val="24"/>
        </w:rPr>
        <w:t>Kardiolog eller Anestesilege</w:t>
      </w:r>
      <w:r w:rsidRPr="00E764CD">
        <w:rPr>
          <w:szCs w:val="24"/>
        </w:rPr>
        <w:t xml:space="preserve">. </w:t>
      </w:r>
      <w:r w:rsidR="00FD4971" w:rsidRPr="00E764CD">
        <w:rPr>
          <w:szCs w:val="24"/>
        </w:rPr>
        <w:t>L</w:t>
      </w:r>
      <w:r w:rsidR="00E764CD" w:rsidRPr="00E764CD">
        <w:rPr>
          <w:szCs w:val="24"/>
        </w:rPr>
        <w:t>a pasienten ligge flatt, hev underekstremiteter</w:t>
      </w:r>
      <w:r w:rsidR="000F35E3">
        <w:rPr>
          <w:szCs w:val="24"/>
        </w:rPr>
        <w:t>,</w:t>
      </w:r>
      <w:r w:rsidR="00E764CD" w:rsidRPr="00E764CD">
        <w:rPr>
          <w:szCs w:val="24"/>
        </w:rPr>
        <w:t xml:space="preserve"> </w:t>
      </w:r>
      <w:r w:rsidR="00FD4971" w:rsidRPr="00E764CD">
        <w:rPr>
          <w:szCs w:val="24"/>
        </w:rPr>
        <w:t>inntil hjelp kommer.</w:t>
      </w:r>
    </w:p>
    <w:p w:rsidR="0031278C" w:rsidRPr="00361A91" w:rsidRDefault="00FD4971" w:rsidP="00FD4971">
      <w:pPr>
        <w:numPr>
          <w:ilvl w:val="0"/>
          <w:numId w:val="8"/>
        </w:numPr>
        <w:rPr>
          <w:szCs w:val="24"/>
        </w:rPr>
      </w:pPr>
      <w:r w:rsidRPr="00E764CD">
        <w:rPr>
          <w:szCs w:val="24"/>
        </w:rPr>
        <w:t xml:space="preserve">Dersom pasienten mister bevisstheten, trykk </w:t>
      </w:r>
      <w:r w:rsidRPr="00E764CD">
        <w:rPr>
          <w:b/>
          <w:szCs w:val="24"/>
        </w:rPr>
        <w:t>«Stansalarm»</w:t>
      </w:r>
    </w:p>
    <w:p w:rsidR="00361A91" w:rsidRDefault="00361A91" w:rsidP="00361A91">
      <w:pPr>
        <w:rPr>
          <w:b/>
          <w:szCs w:val="24"/>
        </w:rPr>
      </w:pPr>
    </w:p>
    <w:p w:rsidR="00361A91" w:rsidRDefault="00361A91" w:rsidP="00361A91">
      <w:pPr>
        <w:rPr>
          <w:b/>
          <w:sz w:val="32"/>
          <w:szCs w:val="32"/>
        </w:rPr>
      </w:pPr>
      <w:r w:rsidRPr="00361A91">
        <w:rPr>
          <w:b/>
          <w:sz w:val="32"/>
          <w:szCs w:val="32"/>
        </w:rPr>
        <w:t>Allergiske reaksjoner.</w:t>
      </w:r>
    </w:p>
    <w:p w:rsidR="00361A91" w:rsidRPr="00194D57" w:rsidRDefault="00361A91" w:rsidP="00361A91">
      <w:pPr>
        <w:numPr>
          <w:ilvl w:val="0"/>
          <w:numId w:val="9"/>
        </w:numPr>
        <w:rPr>
          <w:szCs w:val="24"/>
        </w:rPr>
      </w:pPr>
      <w:r w:rsidRPr="00194D57">
        <w:rPr>
          <w:szCs w:val="24"/>
        </w:rPr>
        <w:t xml:space="preserve">Følg prosedyren </w:t>
      </w:r>
      <w:r w:rsidRPr="00194D57">
        <w:rPr>
          <w:b/>
          <w:szCs w:val="24"/>
        </w:rPr>
        <w:t>«Retningslinjer ved allergiske reaksjoner»</w:t>
      </w:r>
      <w:r w:rsidRPr="00194D57">
        <w:rPr>
          <w:szCs w:val="24"/>
        </w:rPr>
        <w:t xml:space="preserve"> </w:t>
      </w:r>
      <w:r w:rsidR="00194D57" w:rsidRPr="00194D57">
        <w:rPr>
          <w:szCs w:val="24"/>
        </w:rPr>
        <w:t>id:18039</w:t>
      </w:r>
      <w:r w:rsidR="00194D57">
        <w:rPr>
          <w:szCs w:val="24"/>
        </w:rPr>
        <w:t>. Plansje henger på CT-lab.</w:t>
      </w:r>
    </w:p>
    <w:p w:rsidR="00361A91" w:rsidRPr="00361A91" w:rsidRDefault="00361A91" w:rsidP="00361A91">
      <w:pPr>
        <w:rPr>
          <w:sz w:val="32"/>
          <w:szCs w:val="32"/>
        </w:rPr>
      </w:pPr>
    </w:p>
    <w:sectPr w:rsidR="00361A91" w:rsidRPr="00361A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70" w:rsidRDefault="00712C70">
      <w:r>
        <w:separator/>
      </w:r>
    </w:p>
  </w:endnote>
  <w:endnote w:type="continuationSeparator" w:id="0">
    <w:p w:rsidR="00712C70" w:rsidRDefault="0071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70" w:rsidRDefault="00712C70">
      <w:r>
        <w:separator/>
      </w:r>
    </w:p>
  </w:footnote>
  <w:footnote w:type="continuationSeparator" w:id="0">
    <w:p w:rsidR="00712C70" w:rsidRDefault="0071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966"/>
      <w:gridCol w:w="2194"/>
    </w:tblGrid>
    <w:tr w:rsidR="00E06D64">
      <w:tblPrEx>
        <w:tblCellMar>
          <w:top w:w="0" w:type="dxa"/>
          <w:bottom w:w="0" w:type="dxa"/>
        </w:tblCellMar>
      </w:tblPrEx>
      <w:trPr>
        <w:cantSplit/>
        <w:trHeight w:val="635"/>
      </w:trPr>
      <w:tc>
        <w:tcPr>
          <w:tcW w:w="20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CCCC"/>
        </w:tcPr>
        <w:p w:rsidR="00E06D64" w:rsidRDefault="00E06D64" w:rsidP="004D1CB7">
          <w:pPr>
            <w:pStyle w:val="Overskrift1"/>
            <w:rPr>
              <w:color w:val="333333"/>
            </w:rPr>
          </w:pPr>
          <w:r>
            <w:rPr>
              <w:color w:val="333333"/>
            </w:rPr>
            <w:t>HNT LE</w:t>
          </w:r>
        </w:p>
        <w:p w:rsidR="00E06D64" w:rsidRDefault="00E06D64" w:rsidP="004D1CB7">
          <w:pPr>
            <w:pStyle w:val="Overskrift2"/>
            <w:rPr>
              <w:color w:val="333333"/>
            </w:rPr>
          </w:pPr>
          <w:r>
            <w:rPr>
              <w:color w:val="333333"/>
            </w:rPr>
            <w:t>Bildediagnostikk</w:t>
          </w:r>
        </w:p>
      </w:tc>
      <w:tc>
        <w:tcPr>
          <w:tcW w:w="496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CCCC"/>
          <w:vAlign w:val="center"/>
        </w:tcPr>
        <w:p w:rsidR="00E06D64" w:rsidRDefault="00553542" w:rsidP="004D1CB7">
          <w:pPr>
            <w:pStyle w:val="Overskrift3"/>
            <w:jc w:val="center"/>
            <w:rPr>
              <w:color w:val="333333"/>
            </w:rPr>
          </w:pPr>
          <w:r>
            <w:rPr>
              <w:color w:val="333333"/>
            </w:rPr>
            <w:t>CTA Hjerte</w:t>
          </w:r>
        </w:p>
        <w:p w:rsidR="00553542" w:rsidRPr="00553542" w:rsidRDefault="007524FF" w:rsidP="00553542">
          <w:pPr>
            <w:jc w:val="center"/>
          </w:pPr>
          <w:r>
            <w:t xml:space="preserve">CAG </w:t>
          </w:r>
          <w:r w:rsidR="00553542">
            <w:t>NSTEMI Studie</w:t>
          </w:r>
          <w:r w:rsidR="00B655D0">
            <w:t xml:space="preserve"> – arbeidets gang.</w:t>
          </w:r>
        </w:p>
      </w:tc>
      <w:tc>
        <w:tcPr>
          <w:tcW w:w="219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CCCC"/>
          <w:vAlign w:val="center"/>
        </w:tcPr>
        <w:p w:rsidR="00E06D64" w:rsidRDefault="00E06D64" w:rsidP="004D1CB7">
          <w:pPr>
            <w:rPr>
              <w:color w:val="333333"/>
              <w:sz w:val="20"/>
            </w:rPr>
          </w:pPr>
          <w:r>
            <w:rPr>
              <w:color w:val="333333"/>
              <w:sz w:val="20"/>
            </w:rPr>
            <w:t>Godkj. TR</w:t>
          </w:r>
        </w:p>
        <w:p w:rsidR="00E06D64" w:rsidRDefault="00553542" w:rsidP="004D1CB7">
          <w:pPr>
            <w:rPr>
              <w:color w:val="333333"/>
            </w:rPr>
          </w:pPr>
          <w:r>
            <w:rPr>
              <w:color w:val="333333"/>
              <w:sz w:val="20"/>
            </w:rPr>
            <w:t>Gyldig fra: 02.11.20</w:t>
          </w:r>
        </w:p>
      </w:tc>
    </w:tr>
    <w:tr w:rsidR="00E06D64">
      <w:tblPrEx>
        <w:tblCellMar>
          <w:top w:w="0" w:type="dxa"/>
          <w:bottom w:w="0" w:type="dxa"/>
        </w:tblCellMar>
      </w:tblPrEx>
      <w:tc>
        <w:tcPr>
          <w:tcW w:w="20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06D64" w:rsidRPr="001B0953" w:rsidRDefault="00E06D64" w:rsidP="004D1CB7">
          <w:pPr>
            <w:pStyle w:val="Overskrift1"/>
            <w:rPr>
              <w:b w:val="0"/>
              <w:sz w:val="20"/>
            </w:rPr>
          </w:pPr>
          <w:r w:rsidRPr="001B0953">
            <w:rPr>
              <w:b w:val="0"/>
              <w:sz w:val="16"/>
            </w:rPr>
            <w:t>Utskriftdato:</w:t>
          </w:r>
          <w:r w:rsidRPr="001B0953">
            <w:rPr>
              <w:b w:val="0"/>
            </w:rPr>
            <w:t xml:space="preserve"> </w:t>
          </w:r>
          <w:r w:rsidRPr="001B0953">
            <w:rPr>
              <w:b w:val="0"/>
              <w:sz w:val="20"/>
            </w:rPr>
            <w:fldChar w:fldCharType="begin"/>
          </w:r>
          <w:r w:rsidRPr="001B0953">
            <w:rPr>
              <w:b w:val="0"/>
              <w:sz w:val="20"/>
            </w:rPr>
            <w:instrText xml:space="preserve"> DATE \@ "dd.MM.yyyy" </w:instrText>
          </w:r>
          <w:r w:rsidRPr="001B0953">
            <w:rPr>
              <w:b w:val="0"/>
              <w:sz w:val="20"/>
            </w:rPr>
            <w:fldChar w:fldCharType="separate"/>
          </w:r>
          <w:r w:rsidR="00801BFE">
            <w:rPr>
              <w:b w:val="0"/>
              <w:noProof/>
              <w:sz w:val="20"/>
            </w:rPr>
            <w:t>07.11.2022</w:t>
          </w:r>
          <w:r w:rsidRPr="001B0953">
            <w:rPr>
              <w:b w:val="0"/>
              <w:sz w:val="20"/>
            </w:rPr>
            <w:fldChar w:fldCharType="end"/>
          </w:r>
        </w:p>
      </w:tc>
      <w:tc>
        <w:tcPr>
          <w:tcW w:w="496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06D64" w:rsidRDefault="00E06D64" w:rsidP="004D1CB7">
          <w:pPr>
            <w:rPr>
              <w:sz w:val="16"/>
            </w:rPr>
          </w:pPr>
          <w:r w:rsidRPr="00650DEE">
            <w:rPr>
              <w:sz w:val="16"/>
            </w:rPr>
            <w:fldChar w:fldCharType="begin"/>
          </w:r>
          <w:r w:rsidRPr="00650DEE">
            <w:rPr>
              <w:sz w:val="16"/>
            </w:rPr>
            <w:instrText xml:space="preserve"> FILENAME \p </w:instrText>
          </w:r>
          <w:r>
            <w:rPr>
              <w:sz w:val="16"/>
            </w:rPr>
            <w:fldChar w:fldCharType="separate"/>
          </w:r>
          <w:r w:rsidR="00553542">
            <w:rPr>
              <w:noProof/>
              <w:sz w:val="16"/>
            </w:rPr>
            <w:t>H:\CT\CTA Hjerte\CTA Hjerte_NSTEMI_arb.gang.doc</w:t>
          </w:r>
          <w:r w:rsidRPr="00650DEE">
            <w:rPr>
              <w:sz w:val="16"/>
            </w:rPr>
            <w:fldChar w:fldCharType="end"/>
          </w:r>
        </w:p>
      </w:tc>
      <w:tc>
        <w:tcPr>
          <w:tcW w:w="219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06D64" w:rsidRDefault="00E06D64" w:rsidP="004D1CB7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801BFE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801BFE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>, vnr:1</w:t>
          </w:r>
        </w:p>
      </w:tc>
    </w:tr>
  </w:tbl>
  <w:p w:rsidR="00E06D64" w:rsidRDefault="00E06D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F0E"/>
    <w:multiLevelType w:val="hybridMultilevel"/>
    <w:tmpl w:val="CB262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541"/>
    <w:multiLevelType w:val="hybridMultilevel"/>
    <w:tmpl w:val="06E28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A54BC"/>
    <w:multiLevelType w:val="hybridMultilevel"/>
    <w:tmpl w:val="0E2044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67F4"/>
    <w:multiLevelType w:val="hybridMultilevel"/>
    <w:tmpl w:val="B92EA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3BDA"/>
    <w:multiLevelType w:val="hybridMultilevel"/>
    <w:tmpl w:val="F5FC5BF4"/>
    <w:lvl w:ilvl="0" w:tplc="5E3C87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B47A2"/>
    <w:multiLevelType w:val="hybridMultilevel"/>
    <w:tmpl w:val="F404D218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8A0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A7595"/>
    <w:multiLevelType w:val="hybridMultilevel"/>
    <w:tmpl w:val="F20A2DB2"/>
    <w:lvl w:ilvl="0" w:tplc="6AE0AB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D2D1F"/>
    <w:multiLevelType w:val="hybridMultilevel"/>
    <w:tmpl w:val="BFACDD8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53"/>
    <w:rsid w:val="000022B5"/>
    <w:rsid w:val="0002053A"/>
    <w:rsid w:val="0002733B"/>
    <w:rsid w:val="00043498"/>
    <w:rsid w:val="00092516"/>
    <w:rsid w:val="000F35E3"/>
    <w:rsid w:val="00123733"/>
    <w:rsid w:val="00133E24"/>
    <w:rsid w:val="0016241C"/>
    <w:rsid w:val="00194D57"/>
    <w:rsid w:val="001A0E8B"/>
    <w:rsid w:val="001A24E6"/>
    <w:rsid w:val="001B0953"/>
    <w:rsid w:val="00207B66"/>
    <w:rsid w:val="00234012"/>
    <w:rsid w:val="00295D0A"/>
    <w:rsid w:val="0031278C"/>
    <w:rsid w:val="0031666E"/>
    <w:rsid w:val="003323FD"/>
    <w:rsid w:val="00361A91"/>
    <w:rsid w:val="00386A9D"/>
    <w:rsid w:val="00393C80"/>
    <w:rsid w:val="003B58DB"/>
    <w:rsid w:val="003F24FF"/>
    <w:rsid w:val="00477BE2"/>
    <w:rsid w:val="0048670C"/>
    <w:rsid w:val="00490FC8"/>
    <w:rsid w:val="004D1CB7"/>
    <w:rsid w:val="00553542"/>
    <w:rsid w:val="00597E1C"/>
    <w:rsid w:val="005C7632"/>
    <w:rsid w:val="005D58A5"/>
    <w:rsid w:val="005E28F6"/>
    <w:rsid w:val="006046CD"/>
    <w:rsid w:val="00621BB6"/>
    <w:rsid w:val="00633B80"/>
    <w:rsid w:val="00647233"/>
    <w:rsid w:val="00650DEE"/>
    <w:rsid w:val="006A3213"/>
    <w:rsid w:val="006B02D7"/>
    <w:rsid w:val="00700552"/>
    <w:rsid w:val="00704A95"/>
    <w:rsid w:val="00704DD0"/>
    <w:rsid w:val="00712C70"/>
    <w:rsid w:val="007524FF"/>
    <w:rsid w:val="00801BFE"/>
    <w:rsid w:val="00812E31"/>
    <w:rsid w:val="00832544"/>
    <w:rsid w:val="00941D30"/>
    <w:rsid w:val="009D5770"/>
    <w:rsid w:val="009E7CBD"/>
    <w:rsid w:val="00A2546E"/>
    <w:rsid w:val="00A7245C"/>
    <w:rsid w:val="00A724AD"/>
    <w:rsid w:val="00AB38F4"/>
    <w:rsid w:val="00AD6C5C"/>
    <w:rsid w:val="00B655D0"/>
    <w:rsid w:val="00B65DF7"/>
    <w:rsid w:val="00BA3040"/>
    <w:rsid w:val="00C513B7"/>
    <w:rsid w:val="00C67364"/>
    <w:rsid w:val="00CE16D3"/>
    <w:rsid w:val="00D01D4A"/>
    <w:rsid w:val="00D13642"/>
    <w:rsid w:val="00D21DA1"/>
    <w:rsid w:val="00D56B0B"/>
    <w:rsid w:val="00D83D9B"/>
    <w:rsid w:val="00DB3C75"/>
    <w:rsid w:val="00DF3D1D"/>
    <w:rsid w:val="00E06D64"/>
    <w:rsid w:val="00E764CD"/>
    <w:rsid w:val="00EB6B58"/>
    <w:rsid w:val="00ED2415"/>
    <w:rsid w:val="00ED48EC"/>
    <w:rsid w:val="00F0568B"/>
    <w:rsid w:val="00F22086"/>
    <w:rsid w:val="00F95595"/>
    <w:rsid w:val="00FB1955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F31218"/>
  <w15:chartTrackingRefBased/>
  <w15:docId w15:val="{28D20D26-64C0-47A3-9494-8D7D0E2F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EE"/>
    <w:rPr>
      <w:sz w:val="24"/>
    </w:rPr>
  </w:style>
  <w:style w:type="paragraph" w:styleId="Overskrift1">
    <w:name w:val="heading 1"/>
    <w:basedOn w:val="Normal"/>
    <w:next w:val="Normal"/>
    <w:qFormat/>
    <w:rsid w:val="001B0953"/>
    <w:pPr>
      <w:keepNext/>
      <w:outlineLvl w:val="0"/>
    </w:pPr>
    <w:rPr>
      <w:b/>
      <w:bCs/>
      <w:sz w:val="22"/>
    </w:rPr>
  </w:style>
  <w:style w:type="paragraph" w:styleId="Overskrift2">
    <w:name w:val="heading 2"/>
    <w:basedOn w:val="Normal"/>
    <w:next w:val="Normal"/>
    <w:qFormat/>
    <w:rsid w:val="001B0953"/>
    <w:pPr>
      <w:keepNext/>
      <w:outlineLvl w:val="1"/>
    </w:pPr>
    <w:rPr>
      <w:i/>
      <w:iCs/>
      <w:sz w:val="22"/>
    </w:rPr>
  </w:style>
  <w:style w:type="paragraph" w:styleId="Overskrift3">
    <w:name w:val="heading 3"/>
    <w:basedOn w:val="Normal"/>
    <w:next w:val="Normal"/>
    <w:qFormat/>
    <w:rsid w:val="001B0953"/>
    <w:pPr>
      <w:keepNext/>
      <w:outlineLvl w:val="2"/>
    </w:pPr>
    <w:rPr>
      <w:b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1B095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B095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B0953"/>
  </w:style>
  <w:style w:type="paragraph" w:styleId="Bobletekst">
    <w:name w:val="Balloon Text"/>
    <w:basedOn w:val="Normal"/>
    <w:semiHidden/>
    <w:rsid w:val="00DB3C7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535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rdbok">
    <w:name w:val="ordbok"/>
    <w:rsid w:val="00553542"/>
  </w:style>
  <w:style w:type="table" w:styleId="Tabellrutenett">
    <w:name w:val="Table Grid"/>
    <w:basedOn w:val="Vanligtabell"/>
    <w:rsid w:val="00DF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tbergdal</dc:creator>
  <cp:keywords/>
  <dc:description/>
  <cp:lastModifiedBy>Ramberg, Tone</cp:lastModifiedBy>
  <cp:revision>2</cp:revision>
  <cp:lastPrinted>2014-03-07T09:30:00Z</cp:lastPrinted>
  <dcterms:created xsi:type="dcterms:W3CDTF">2022-11-07T12:38:00Z</dcterms:created>
  <dcterms:modified xsi:type="dcterms:W3CDTF">2022-11-07T12:38:00Z</dcterms:modified>
</cp:coreProperties>
</file>