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59" w:rsidRDefault="00807A59" w:rsidP="003B4BB2">
      <w:pPr>
        <w:rPr>
          <w:rFonts w:ascii="Arial" w:hAnsi="Arial" w:cs="Arial"/>
          <w:bCs/>
        </w:rPr>
      </w:pPr>
      <w:bookmarkStart w:id="0" w:name="_GoBack"/>
      <w:bookmarkEnd w:id="0"/>
    </w:p>
    <w:tbl>
      <w:tblPr>
        <w:tblW w:w="9828" w:type="dxa"/>
        <w:tblLook w:val="04A0" w:firstRow="1" w:lastRow="0" w:firstColumn="1" w:lastColumn="0" w:noHBand="0" w:noVBand="1"/>
      </w:tblPr>
      <w:tblGrid>
        <w:gridCol w:w="3888"/>
        <w:gridCol w:w="5940"/>
      </w:tblGrid>
      <w:tr w:rsidR="006108B5" w:rsidRPr="006478BA" w:rsidTr="00F55807">
        <w:tc>
          <w:tcPr>
            <w:tcW w:w="3888" w:type="dxa"/>
            <w:tcBorders>
              <w:top w:val="doub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108B5" w:rsidRPr="006478BA" w:rsidRDefault="006253EB" w:rsidP="00F55807">
            <w:pPr>
              <w:rPr>
                <w:rFonts w:ascii="Arial" w:hAnsi="Arial" w:cs="Arial"/>
                <w:b/>
              </w:rPr>
            </w:pPr>
            <w:r w:rsidRPr="006478BA">
              <w:rPr>
                <w:rFonts w:ascii="Arial" w:hAnsi="Arial" w:cs="Arial"/>
                <w:b/>
              </w:rPr>
              <w:t>Tittel</w:t>
            </w:r>
          </w:p>
          <w:p w:rsidR="006108B5" w:rsidRPr="006478BA" w:rsidRDefault="006108B5" w:rsidP="00F55807">
            <w:pPr>
              <w:rPr>
                <w:rFonts w:ascii="Arial" w:hAnsi="Arial" w:cs="Arial"/>
                <w:i/>
              </w:rPr>
            </w:pPr>
          </w:p>
        </w:tc>
        <w:tc>
          <w:tcPr>
            <w:tcW w:w="5940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double" w:sz="4" w:space="0" w:color="808080"/>
            </w:tcBorders>
            <w:shd w:val="clear" w:color="auto" w:fill="auto"/>
          </w:tcPr>
          <w:p w:rsidR="006108B5" w:rsidRPr="006478BA" w:rsidRDefault="00BA5A7B" w:rsidP="00BA5A7B">
            <w:pPr>
              <w:rPr>
                <w:rFonts w:ascii="Arial" w:hAnsi="Arial" w:cs="Arial"/>
                <w:b/>
                <w:bCs/>
              </w:rPr>
            </w:pPr>
            <w:r w:rsidRPr="00BA5A7B">
              <w:rPr>
                <w:rFonts w:ascii="Arial" w:hAnsi="Arial" w:cs="Arial"/>
                <w:b/>
                <w:bCs/>
              </w:rPr>
              <w:t>BACTEC FX blodkulturmaskin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BA5A7B">
              <w:rPr>
                <w:rFonts w:ascii="Arial" w:hAnsi="Arial" w:cs="Arial"/>
                <w:b/>
                <w:bCs/>
              </w:rPr>
              <w:t xml:space="preserve"> </w:t>
            </w:r>
            <w:r w:rsidR="00340845">
              <w:rPr>
                <w:rFonts w:ascii="Arial" w:hAnsi="Arial" w:cs="Arial"/>
                <w:b/>
                <w:bCs/>
              </w:rPr>
              <w:t>verifisering av modul 4.</w:t>
            </w:r>
            <w:r w:rsidR="00946A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108B5" w:rsidRPr="006478BA" w:rsidTr="006108B5">
        <w:tc>
          <w:tcPr>
            <w:tcW w:w="3888" w:type="dxa"/>
            <w:tcBorders>
              <w:top w:val="single" w:sz="4" w:space="0" w:color="808080"/>
              <w:left w:val="double" w:sz="4" w:space="0" w:color="808080"/>
              <w:bottom w:val="double" w:sz="4" w:space="0" w:color="808080"/>
              <w:right w:val="single" w:sz="4" w:space="0" w:color="808080"/>
            </w:tcBorders>
            <w:shd w:val="clear" w:color="auto" w:fill="auto"/>
          </w:tcPr>
          <w:p w:rsidR="006108B5" w:rsidRDefault="00D827D5" w:rsidP="00F558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Verifiserings</w:t>
            </w:r>
            <w:r w:rsidR="008728BC">
              <w:rPr>
                <w:rFonts w:ascii="Arial" w:hAnsi="Arial" w:cs="Arial"/>
                <w:b/>
              </w:rPr>
              <w:t>tidspunkt/periode</w:t>
            </w:r>
          </w:p>
          <w:p w:rsidR="00232797" w:rsidRPr="006478BA" w:rsidRDefault="00232797" w:rsidP="00F55807">
            <w:pPr>
              <w:rPr>
                <w:rFonts w:ascii="Arial" w:hAnsi="Arial" w:cs="Arial"/>
                <w:i/>
              </w:rPr>
            </w:pP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6108B5" w:rsidRPr="006478BA" w:rsidRDefault="00340845" w:rsidP="00F558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Januar 2021</w:t>
            </w:r>
          </w:p>
        </w:tc>
      </w:tr>
      <w:tr w:rsidR="002406F2" w:rsidRPr="001A2577" w:rsidTr="002406F2">
        <w:tc>
          <w:tcPr>
            <w:tcW w:w="388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06F2" w:rsidRPr="001A2577" w:rsidRDefault="002406F2" w:rsidP="001A257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940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:rsidR="002406F2" w:rsidRPr="001A2577" w:rsidRDefault="002406F2" w:rsidP="001A257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9F1C31" w:rsidRPr="001A2577" w:rsidTr="006108B5">
        <w:tc>
          <w:tcPr>
            <w:tcW w:w="388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1C31" w:rsidRPr="001A2577" w:rsidRDefault="008728BC" w:rsidP="001A257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Oppdragsgiver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9F1C31" w:rsidRPr="001A2577" w:rsidRDefault="000F791E" w:rsidP="001A2577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Avdeling for medisinsk mikrobiologi</w:t>
            </w:r>
          </w:p>
        </w:tc>
      </w:tr>
      <w:tr w:rsidR="009F1C31" w:rsidRPr="001A2577" w:rsidTr="00F55807">
        <w:tc>
          <w:tcPr>
            <w:tcW w:w="388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1C31" w:rsidRPr="001A2577" w:rsidRDefault="008728BC" w:rsidP="001A2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Hva skal </w:t>
            </w:r>
            <w:r w:rsidR="00AE7E70">
              <w:rPr>
                <w:rFonts w:ascii="Arial" w:hAnsi="Arial" w:cs="Arial"/>
                <w:b/>
              </w:rPr>
              <w:t>Verifiseres</w:t>
            </w:r>
            <w:r w:rsidR="009F1C31" w:rsidRPr="001A2577">
              <w:rPr>
                <w:rFonts w:ascii="Arial" w:hAnsi="Arial" w:cs="Arial"/>
                <w:b/>
              </w:rPr>
              <w:tab/>
            </w:r>
          </w:p>
          <w:p w:rsidR="009F1C31" w:rsidRPr="001A2577" w:rsidRDefault="00E761C5" w:rsidP="00E761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(utstyr, prosesser, prosedyre, </w:t>
            </w:r>
            <w:proofErr w:type="spellStart"/>
            <w:r w:rsidR="009F1C31" w:rsidRPr="001A2577">
              <w:rPr>
                <w:rFonts w:ascii="Arial" w:hAnsi="Arial" w:cs="Arial"/>
                <w:i/>
                <w:sz w:val="20"/>
                <w:szCs w:val="20"/>
              </w:rPr>
              <w:t>m.m</w:t>
            </w:r>
            <w:proofErr w:type="spellEnd"/>
            <w:r w:rsidR="009F1C31" w:rsidRPr="001A257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9F1C31" w:rsidRPr="001A2577" w:rsidRDefault="00340845" w:rsidP="001A25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Ny modul/ «</w:t>
            </w:r>
            <w:proofErr w:type="spellStart"/>
            <w:r>
              <w:rPr>
                <w:rFonts w:ascii="Arial" w:hAnsi="Arial" w:cs="Arial"/>
                <w:bCs/>
              </w:rPr>
              <w:t>top</w:t>
            </w:r>
            <w:proofErr w:type="spellEnd"/>
            <w:r>
              <w:rPr>
                <w:rFonts w:ascii="Arial" w:hAnsi="Arial" w:cs="Arial"/>
                <w:bCs/>
              </w:rPr>
              <w:t xml:space="preserve"> unit</w:t>
            </w:r>
            <w:r w:rsidR="00B978E5" w:rsidRPr="00B978E5">
              <w:rPr>
                <w:rFonts w:ascii="Arial" w:hAnsi="Arial" w:cs="Arial"/>
                <w:bCs/>
              </w:rPr>
              <w:t>» til eksisterende BD BACTEC FX blodkulturmaskin. Utvidelse av maskinens kapasitet.</w:t>
            </w:r>
          </w:p>
        </w:tc>
      </w:tr>
      <w:tr w:rsidR="009F1C31" w:rsidRPr="001A2577" w:rsidTr="00F55807">
        <w:tc>
          <w:tcPr>
            <w:tcW w:w="388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1C31" w:rsidRPr="001A2577" w:rsidRDefault="008728BC" w:rsidP="001A257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Produsent/leverandør/firma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9F1C31" w:rsidRPr="00B978E5" w:rsidRDefault="00097012" w:rsidP="0034084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BD Norge</w:t>
            </w:r>
            <w:r w:rsidRPr="0009701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F1C31" w:rsidRPr="001A2577" w:rsidTr="00F55807">
        <w:tc>
          <w:tcPr>
            <w:tcW w:w="388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1C31" w:rsidRPr="001A2577" w:rsidRDefault="008728BC" w:rsidP="001A257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Evt. Kontaktperson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9F1C31" w:rsidRPr="001A2577" w:rsidRDefault="0000472B" w:rsidP="001A2577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Knut Skei</w:t>
            </w:r>
          </w:p>
        </w:tc>
      </w:tr>
      <w:tr w:rsidR="009F1C31" w:rsidRPr="001A2577" w:rsidTr="00F55807">
        <w:tc>
          <w:tcPr>
            <w:tcW w:w="388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1C31" w:rsidRPr="001A2577" w:rsidRDefault="008728BC" w:rsidP="001A257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Avdelingens kontaktperson</w:t>
            </w:r>
            <w:r w:rsidR="009F1C31" w:rsidRPr="001A257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9F1C31" w:rsidRPr="001A2577" w:rsidRDefault="00340845" w:rsidP="001A2577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Helen Kristin Skjærvik</w:t>
            </w:r>
          </w:p>
        </w:tc>
      </w:tr>
      <w:tr w:rsidR="009F1C31" w:rsidRPr="001A2577" w:rsidTr="006108B5">
        <w:tc>
          <w:tcPr>
            <w:tcW w:w="388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1C31" w:rsidRPr="001A2577" w:rsidRDefault="00AE7E70" w:rsidP="001A257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Verifisering</w:t>
            </w:r>
            <w:r w:rsidR="008728BC">
              <w:rPr>
                <w:rFonts w:ascii="Arial" w:hAnsi="Arial" w:cs="Arial"/>
                <w:b/>
              </w:rPr>
              <w:t xml:space="preserve"> er utført av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9F1C31" w:rsidRDefault="00340845" w:rsidP="001A2577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Helen Kristin Skjærvik</w:t>
            </w:r>
          </w:p>
          <w:p w:rsidR="008728BC" w:rsidRPr="001A2577" w:rsidRDefault="008728BC" w:rsidP="001A257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A8460B" w:rsidRDefault="00A8460B" w:rsidP="009F1C31">
      <w:pPr>
        <w:rPr>
          <w:rFonts w:ascii="Arial" w:hAnsi="Arial" w:cs="Arial"/>
          <w:b/>
          <w:bCs/>
          <w:sz w:val="22"/>
          <w:szCs w:val="22"/>
        </w:rPr>
      </w:pPr>
    </w:p>
    <w:p w:rsidR="001A2577" w:rsidRDefault="001A2577" w:rsidP="009F1C31">
      <w:pPr>
        <w:rPr>
          <w:rFonts w:ascii="Arial" w:hAnsi="Arial" w:cs="Arial"/>
          <w:b/>
          <w:bCs/>
          <w:sz w:val="22"/>
          <w:szCs w:val="22"/>
        </w:rPr>
      </w:pPr>
    </w:p>
    <w:p w:rsidR="009F1C31" w:rsidRPr="002406F2" w:rsidRDefault="00D827D5" w:rsidP="002406F2">
      <w:pPr>
        <w:pStyle w:val="Listeavsnitt"/>
        <w:numPr>
          <w:ilvl w:val="0"/>
          <w:numId w:val="1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Verifiserings</w:t>
      </w:r>
      <w:r w:rsidR="009F1C31" w:rsidRPr="002406F2">
        <w:rPr>
          <w:rFonts w:ascii="Arial" w:hAnsi="Arial" w:cs="Arial"/>
          <w:b/>
          <w:bCs/>
        </w:rPr>
        <w:t>plan utarbeidet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3888"/>
        <w:gridCol w:w="5940"/>
      </w:tblGrid>
      <w:tr w:rsidR="009F1C31" w:rsidRPr="00517676" w:rsidTr="0083469E">
        <w:trPr>
          <w:trHeight w:val="240"/>
        </w:trPr>
        <w:tc>
          <w:tcPr>
            <w:tcW w:w="3888" w:type="dxa"/>
            <w:tcBorders>
              <w:top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</w:tcPr>
          <w:p w:rsidR="009F1C31" w:rsidRPr="005F7CC3" w:rsidRDefault="009F1C31" w:rsidP="00F558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7CC3">
              <w:rPr>
                <w:rFonts w:ascii="Arial" w:hAnsi="Arial" w:cs="Arial"/>
                <w:b/>
                <w:i/>
                <w:sz w:val="20"/>
                <w:szCs w:val="20"/>
              </w:rPr>
              <w:t>Dato:</w:t>
            </w:r>
            <w:r w:rsidR="004C38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06.01.2021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</w:tcBorders>
            <w:shd w:val="clear" w:color="auto" w:fill="auto"/>
          </w:tcPr>
          <w:p w:rsidR="009F1C31" w:rsidRDefault="009F1C31" w:rsidP="00F5580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Sign</w:t>
            </w:r>
            <w:proofErr w:type="spellEnd"/>
            <w:r w:rsidR="00586D5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:rsidR="00A8460B" w:rsidRPr="00517676" w:rsidRDefault="00A27BA6" w:rsidP="00F5580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Helen K. Skjærvik</w:t>
            </w:r>
          </w:p>
        </w:tc>
      </w:tr>
      <w:tr w:rsidR="002406F2" w:rsidRPr="001A2577" w:rsidTr="00CC30C3">
        <w:trPr>
          <w:trHeight w:val="326"/>
        </w:trPr>
        <w:tc>
          <w:tcPr>
            <w:tcW w:w="9828" w:type="dxa"/>
            <w:gridSpan w:val="2"/>
            <w:tcBorders>
              <w:top w:val="single" w:sz="4" w:space="0" w:color="808080" w:themeColor="background1" w:themeShade="80"/>
              <w:bottom w:val="single" w:sz="4" w:space="0" w:color="808080"/>
            </w:tcBorders>
            <w:shd w:val="clear" w:color="auto" w:fill="auto"/>
          </w:tcPr>
          <w:p w:rsidR="002406F2" w:rsidRDefault="002406F2" w:rsidP="00A8460B">
            <w:pPr>
              <w:rPr>
                <w:rFonts w:ascii="Arial" w:hAnsi="Arial" w:cs="Arial"/>
                <w:b/>
              </w:rPr>
            </w:pPr>
          </w:p>
          <w:p w:rsidR="002406F2" w:rsidRPr="002406F2" w:rsidRDefault="00D827D5" w:rsidP="002406F2">
            <w:pPr>
              <w:pStyle w:val="Listeavsnitt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Verifiserings</w:t>
            </w:r>
            <w:r w:rsidR="002406F2" w:rsidRPr="002406F2">
              <w:rPr>
                <w:rFonts w:ascii="Arial" w:hAnsi="Arial" w:cs="Arial"/>
                <w:b/>
              </w:rPr>
              <w:t>rapport utarbeidet</w:t>
            </w:r>
          </w:p>
        </w:tc>
      </w:tr>
      <w:tr w:rsidR="00A8460B" w:rsidRPr="00517676" w:rsidTr="004C04B8">
        <w:trPr>
          <w:trHeight w:val="240"/>
        </w:trPr>
        <w:tc>
          <w:tcPr>
            <w:tcW w:w="3888" w:type="dxa"/>
            <w:tcBorders>
              <w:top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</w:tcPr>
          <w:p w:rsidR="00A8460B" w:rsidRPr="005F7CC3" w:rsidRDefault="00A8460B" w:rsidP="004C04B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7CC3">
              <w:rPr>
                <w:rFonts w:ascii="Arial" w:hAnsi="Arial" w:cs="Arial"/>
                <w:b/>
                <w:i/>
                <w:sz w:val="20"/>
                <w:szCs w:val="20"/>
              </w:rPr>
              <w:t>Dato:</w:t>
            </w:r>
            <w:r w:rsidR="004C38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31.01.2021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</w:tcBorders>
            <w:shd w:val="clear" w:color="auto" w:fill="auto"/>
          </w:tcPr>
          <w:p w:rsidR="00A8460B" w:rsidRDefault="00A8460B" w:rsidP="004C04B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Sign</w:t>
            </w:r>
            <w:proofErr w:type="spellEnd"/>
            <w:r w:rsidR="00586D5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:rsidR="00A8460B" w:rsidRPr="00517676" w:rsidRDefault="00A27BA6" w:rsidP="004C04B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Helen K. Skjærvik</w:t>
            </w:r>
          </w:p>
        </w:tc>
      </w:tr>
    </w:tbl>
    <w:p w:rsidR="00A8460B" w:rsidRDefault="00A8460B" w:rsidP="00A8460B">
      <w:pPr>
        <w:rPr>
          <w:rFonts w:ascii="Arial" w:hAnsi="Arial" w:cs="Arial"/>
          <w:bCs/>
        </w:rPr>
      </w:pPr>
    </w:p>
    <w:p w:rsidR="007C71B8" w:rsidRDefault="007C71B8" w:rsidP="0083469E">
      <w:pPr>
        <w:pStyle w:val="Topptekst"/>
        <w:tabs>
          <w:tab w:val="left" w:pos="4140"/>
          <w:tab w:val="left" w:pos="7560"/>
        </w:tabs>
        <w:rPr>
          <w:rFonts w:ascii="Arial" w:hAnsi="Arial" w:cs="Arial"/>
          <w:b/>
          <w:bCs/>
          <w:iCs/>
        </w:rPr>
      </w:pPr>
    </w:p>
    <w:p w:rsidR="00D47609" w:rsidRPr="001A2577" w:rsidRDefault="00D827D5" w:rsidP="002406F2">
      <w:pPr>
        <w:pStyle w:val="Topptekst"/>
        <w:numPr>
          <w:ilvl w:val="0"/>
          <w:numId w:val="15"/>
        </w:numPr>
        <w:tabs>
          <w:tab w:val="left" w:pos="4140"/>
          <w:tab w:val="left" w:pos="7560"/>
        </w:tabs>
        <w:rPr>
          <w:rFonts w:ascii="Arial" w:hAnsi="Arial" w:cs="Arial"/>
          <w:bCs/>
          <w:iCs/>
          <w:color w:val="0070C0"/>
          <w:sz w:val="28"/>
          <w:szCs w:val="28"/>
        </w:rPr>
      </w:pPr>
      <w:r>
        <w:rPr>
          <w:rFonts w:ascii="Arial" w:hAnsi="Arial" w:cs="Arial"/>
          <w:b/>
          <w:bCs/>
          <w:iCs/>
          <w:color w:val="0070C0"/>
          <w:sz w:val="28"/>
          <w:szCs w:val="28"/>
        </w:rPr>
        <w:t>Verifiserings</w:t>
      </w:r>
      <w:r w:rsidR="006478BA" w:rsidRPr="001A2577">
        <w:rPr>
          <w:rFonts w:ascii="Arial" w:hAnsi="Arial" w:cs="Arial"/>
          <w:b/>
          <w:bCs/>
          <w:iCs/>
          <w:color w:val="0070C0"/>
          <w:sz w:val="28"/>
          <w:szCs w:val="28"/>
        </w:rPr>
        <w:t>plan godkjent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2406F2" w:rsidRPr="00207C78" w:rsidTr="002406F2">
        <w:tc>
          <w:tcPr>
            <w:tcW w:w="39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06F2" w:rsidRPr="005F7CC3" w:rsidRDefault="002406F2" w:rsidP="00F5580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F7CC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Dato</w:t>
            </w:r>
            <w:r w:rsidR="004C38C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: </w:t>
            </w:r>
            <w:r w:rsidR="00F7350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06.01.2021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406F2" w:rsidRDefault="002406F2" w:rsidP="00F5580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F7C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Sign</w:t>
            </w:r>
            <w:proofErr w:type="spellEnd"/>
            <w:r w:rsidR="00744B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744BA2" w:rsidRPr="00586D5D" w:rsidRDefault="00744BA2" w:rsidP="00F5580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86D5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Aleksandra Jakovljev</w:t>
            </w:r>
          </w:p>
          <w:p w:rsidR="00744BA2" w:rsidRPr="005F7CC3" w:rsidRDefault="00586D5D" w:rsidP="00F5580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6D5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744BA2" w:rsidRPr="00586D5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verlege ved avd</w:t>
            </w:r>
            <w:r w:rsidR="00BE4FE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744BA2" w:rsidRPr="00586D5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for med mikrobiologi</w:t>
            </w:r>
          </w:p>
        </w:tc>
      </w:tr>
    </w:tbl>
    <w:p w:rsidR="006478BA" w:rsidRDefault="006478BA" w:rsidP="006478BA">
      <w:pPr>
        <w:rPr>
          <w:rFonts w:ascii="Arial" w:hAnsi="Arial" w:cs="Arial"/>
          <w:bCs/>
        </w:rPr>
      </w:pPr>
    </w:p>
    <w:p w:rsidR="00A8460B" w:rsidRPr="001A2577" w:rsidRDefault="00D827D5" w:rsidP="002406F2">
      <w:pPr>
        <w:pStyle w:val="Topptekst"/>
        <w:numPr>
          <w:ilvl w:val="0"/>
          <w:numId w:val="15"/>
        </w:numPr>
        <w:tabs>
          <w:tab w:val="left" w:pos="4140"/>
          <w:tab w:val="left" w:pos="7560"/>
        </w:tabs>
        <w:rPr>
          <w:rFonts w:ascii="Arial" w:hAnsi="Arial" w:cs="Arial"/>
          <w:bCs/>
          <w:iCs/>
          <w:color w:val="0070C0"/>
          <w:sz w:val="28"/>
          <w:szCs w:val="28"/>
        </w:rPr>
      </w:pPr>
      <w:r>
        <w:rPr>
          <w:rFonts w:ascii="Arial" w:hAnsi="Arial" w:cs="Arial"/>
          <w:b/>
          <w:bCs/>
          <w:iCs/>
          <w:color w:val="0070C0"/>
          <w:sz w:val="28"/>
          <w:szCs w:val="28"/>
        </w:rPr>
        <w:t>Verifiserings</w:t>
      </w:r>
      <w:r w:rsidR="002E65D9" w:rsidRPr="001A2577">
        <w:rPr>
          <w:rFonts w:ascii="Arial" w:hAnsi="Arial" w:cs="Arial"/>
          <w:b/>
          <w:bCs/>
          <w:iCs/>
          <w:color w:val="0070C0"/>
          <w:sz w:val="28"/>
          <w:szCs w:val="28"/>
        </w:rPr>
        <w:t>rapport</w:t>
      </w:r>
      <w:r w:rsidR="00A8460B" w:rsidRPr="001A2577">
        <w:rPr>
          <w:rFonts w:ascii="Arial" w:hAnsi="Arial" w:cs="Arial"/>
          <w:b/>
          <w:bCs/>
          <w:iCs/>
          <w:color w:val="0070C0"/>
          <w:sz w:val="28"/>
          <w:szCs w:val="28"/>
        </w:rPr>
        <w:t xml:space="preserve"> godkjent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2406F2" w:rsidRPr="00207C78" w:rsidTr="002406F2">
        <w:tc>
          <w:tcPr>
            <w:tcW w:w="39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06F2" w:rsidRPr="005F7CC3" w:rsidRDefault="002406F2" w:rsidP="008C272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F7CC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Dato</w:t>
            </w:r>
            <w:r w:rsidR="004C38C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  <w:r w:rsidR="00925F4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31.01.21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406F2" w:rsidRDefault="002406F2" w:rsidP="008C272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5F7C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Sign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83469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tit</w:t>
            </w:r>
            <w:r w:rsidRPr="003C41E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tel/funksjon</w:t>
            </w:r>
          </w:p>
          <w:p w:rsidR="007A17CA" w:rsidRPr="007A17CA" w:rsidRDefault="007A17CA" w:rsidP="007A17C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A17C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Aleksandra Jakovljev</w:t>
            </w:r>
          </w:p>
          <w:p w:rsidR="007A17CA" w:rsidRPr="005F7CC3" w:rsidRDefault="007A17CA" w:rsidP="007A17C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A17C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Overlege ved avd. for med mikrobiologi</w:t>
            </w:r>
          </w:p>
        </w:tc>
      </w:tr>
      <w:tr w:rsidR="002406F2" w:rsidRPr="00711C89" w:rsidTr="002406F2">
        <w:tc>
          <w:tcPr>
            <w:tcW w:w="39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06F2" w:rsidRPr="00711C89" w:rsidRDefault="002406F2" w:rsidP="008C2722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2406F2" w:rsidRPr="00711C89" w:rsidRDefault="002406F2" w:rsidP="008C2722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2406F2" w:rsidRPr="00711C89" w:rsidRDefault="002406F2" w:rsidP="008C272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2406F2" w:rsidRPr="00711C89" w:rsidTr="002406F2">
        <w:tc>
          <w:tcPr>
            <w:tcW w:w="39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06F2" w:rsidRPr="00711C89" w:rsidRDefault="002406F2" w:rsidP="008C2722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2406F2" w:rsidRPr="00711C89" w:rsidRDefault="002406F2" w:rsidP="008C2722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2406F2" w:rsidRPr="00711C89" w:rsidRDefault="002406F2" w:rsidP="008C272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2406F2" w:rsidRPr="00711C89" w:rsidTr="002406F2">
        <w:tc>
          <w:tcPr>
            <w:tcW w:w="39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06F2" w:rsidRPr="00711C89" w:rsidRDefault="002406F2" w:rsidP="008C2722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2406F2" w:rsidRPr="00711C89" w:rsidRDefault="002406F2" w:rsidP="008C2722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2406F2" w:rsidRPr="00711C89" w:rsidRDefault="002406F2" w:rsidP="008C272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2406F2" w:rsidRPr="00711C89" w:rsidTr="002406F2">
        <w:tc>
          <w:tcPr>
            <w:tcW w:w="393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06F2" w:rsidRPr="00711C89" w:rsidRDefault="002406F2" w:rsidP="008C2722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2406F2" w:rsidRPr="00711C89" w:rsidRDefault="002406F2" w:rsidP="008C2722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2406F2" w:rsidRPr="00711C89" w:rsidRDefault="002406F2" w:rsidP="008C272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:rsidR="002406F2" w:rsidRDefault="002406F2" w:rsidP="002406F2">
      <w:pPr>
        <w:rPr>
          <w:rFonts w:ascii="Arial" w:hAnsi="Arial" w:cs="Arial"/>
          <w:bCs/>
        </w:rPr>
      </w:pPr>
    </w:p>
    <w:p w:rsidR="002406F2" w:rsidRDefault="002406F2" w:rsidP="002406F2">
      <w:pPr>
        <w:rPr>
          <w:rFonts w:ascii="Arial" w:hAnsi="Arial" w:cs="Arial"/>
          <w:bCs/>
        </w:rPr>
      </w:pPr>
    </w:p>
    <w:p w:rsidR="000856C4" w:rsidRDefault="000856C4" w:rsidP="002406F2">
      <w:pPr>
        <w:rPr>
          <w:rFonts w:ascii="Arial" w:hAnsi="Arial" w:cs="Arial"/>
          <w:bCs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3888"/>
        <w:gridCol w:w="5940"/>
      </w:tblGrid>
      <w:tr w:rsidR="002406F2" w:rsidRPr="00A8460B" w:rsidTr="008C2722">
        <w:tc>
          <w:tcPr>
            <w:tcW w:w="388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06F2" w:rsidRPr="00A8460B" w:rsidRDefault="002406F2" w:rsidP="007B0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E86">
              <w:rPr>
                <w:rFonts w:ascii="Arial" w:hAnsi="Arial" w:cs="Arial"/>
                <w:b/>
              </w:rPr>
              <w:t xml:space="preserve">Ant. vedlegg til </w:t>
            </w:r>
            <w:r w:rsidR="007B0091">
              <w:rPr>
                <w:rFonts w:ascii="Arial" w:hAnsi="Arial" w:cs="Arial"/>
                <w:b/>
              </w:rPr>
              <w:t>verifiserings</w:t>
            </w:r>
            <w:r w:rsidRPr="00690E86">
              <w:rPr>
                <w:rFonts w:ascii="Arial" w:hAnsi="Arial" w:cs="Arial"/>
                <w:b/>
              </w:rPr>
              <w:t>dokumentasjonen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A257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1A2577">
              <w:rPr>
                <w:rFonts w:ascii="Arial" w:hAnsi="Arial" w:cs="Arial"/>
                <w:i/>
                <w:sz w:val="20"/>
                <w:szCs w:val="20"/>
              </w:rPr>
              <w:t>inkl</w:t>
            </w:r>
            <w:proofErr w:type="spellEnd"/>
            <w:r w:rsidRPr="001A2577">
              <w:rPr>
                <w:rFonts w:ascii="Arial" w:hAnsi="Arial" w:cs="Arial"/>
                <w:i/>
                <w:sz w:val="20"/>
                <w:szCs w:val="20"/>
              </w:rPr>
              <w:t xml:space="preserve"> eventuelle delgodkjenninger)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406F2" w:rsidRPr="00A8460B" w:rsidRDefault="00925F43" w:rsidP="008C27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690E86" w:rsidRDefault="00690E86" w:rsidP="00A8460B">
      <w:pPr>
        <w:rPr>
          <w:rFonts w:ascii="Arial" w:hAnsi="Arial" w:cs="Arial"/>
          <w:bCs/>
        </w:rPr>
      </w:pPr>
    </w:p>
    <w:p w:rsidR="001A2577" w:rsidRPr="001A2577" w:rsidRDefault="007B0091" w:rsidP="001A2577">
      <w:pPr>
        <w:pStyle w:val="Overskrift1"/>
      </w:pPr>
      <w:r>
        <w:lastRenderedPageBreak/>
        <w:t>Verifiserings</w:t>
      </w:r>
      <w:r w:rsidR="001A2577" w:rsidRPr="001A2577">
        <w:t>plan</w:t>
      </w:r>
    </w:p>
    <w:p w:rsidR="00FA7FA8" w:rsidRPr="009812B8" w:rsidRDefault="00FA7FA8" w:rsidP="001A2577">
      <w:pPr>
        <w:pStyle w:val="Overskrift1"/>
        <w:numPr>
          <w:ilvl w:val="0"/>
          <w:numId w:val="0"/>
        </w:numPr>
      </w:pPr>
    </w:p>
    <w:p w:rsidR="00706985" w:rsidRPr="001A2577" w:rsidRDefault="00706985" w:rsidP="001A2577">
      <w:pPr>
        <w:pStyle w:val="Overskrift2"/>
      </w:pPr>
      <w:r w:rsidRPr="001A2577">
        <w:t>Innledning</w:t>
      </w:r>
    </w:p>
    <w:p w:rsidR="00706985" w:rsidRPr="00706985" w:rsidRDefault="00A81C19" w:rsidP="00706985">
      <w:pPr>
        <w:rPr>
          <w:rFonts w:ascii="Arial" w:hAnsi="Arial" w:cs="Arial"/>
        </w:rPr>
      </w:pPr>
      <w:r w:rsidRPr="00A81C19">
        <w:rPr>
          <w:rFonts w:ascii="Arial" w:hAnsi="Arial" w:cs="Arial"/>
        </w:rPr>
        <w:t xml:space="preserve">BD BACTEC FX er et helautomatisert system for </w:t>
      </w:r>
      <w:proofErr w:type="spellStart"/>
      <w:r w:rsidRPr="00A81C19">
        <w:rPr>
          <w:rFonts w:ascii="Arial" w:hAnsi="Arial" w:cs="Arial"/>
        </w:rPr>
        <w:t>inkubering</w:t>
      </w:r>
      <w:proofErr w:type="spellEnd"/>
      <w:r w:rsidRPr="00A81C19">
        <w:rPr>
          <w:rFonts w:ascii="Arial" w:hAnsi="Arial" w:cs="Arial"/>
        </w:rPr>
        <w:t xml:space="preserve"> og overvåkning av blodkulturmedier i </w:t>
      </w:r>
      <w:proofErr w:type="spellStart"/>
      <w:r w:rsidRPr="00A81C19">
        <w:rPr>
          <w:rFonts w:ascii="Arial" w:hAnsi="Arial" w:cs="Arial"/>
        </w:rPr>
        <w:t>forhåndsvalgt</w:t>
      </w:r>
      <w:proofErr w:type="spellEnd"/>
      <w:r w:rsidRPr="00A81C19">
        <w:rPr>
          <w:rFonts w:ascii="Arial" w:hAnsi="Arial" w:cs="Arial"/>
        </w:rPr>
        <w:t xml:space="preserve"> temperatur (35°C). Mediene er tilsatt blod fra pasienter som mistenkes å ha sepsis eller bakteriemi. Ved mikrober til stede i blodkulturflaskene, </w:t>
      </w:r>
      <w:proofErr w:type="spellStart"/>
      <w:r w:rsidRPr="00A81C19">
        <w:rPr>
          <w:rFonts w:ascii="Arial" w:hAnsi="Arial" w:cs="Arial"/>
        </w:rPr>
        <w:t>metaboliserer</w:t>
      </w:r>
      <w:proofErr w:type="spellEnd"/>
      <w:r w:rsidRPr="00A81C19">
        <w:rPr>
          <w:rFonts w:ascii="Arial" w:hAnsi="Arial" w:cs="Arial"/>
        </w:rPr>
        <w:t xml:space="preserve"> de næringsstoffer i blodkulturmediet og frigjør CO</w:t>
      </w:r>
      <w:r w:rsidRPr="00D252E6">
        <w:rPr>
          <w:rFonts w:ascii="Arial" w:hAnsi="Arial" w:cs="Arial"/>
          <w:vertAlign w:val="subscript"/>
        </w:rPr>
        <w:t>2</w:t>
      </w:r>
      <w:r w:rsidRPr="00A81C19">
        <w:rPr>
          <w:rFonts w:ascii="Arial" w:hAnsi="Arial" w:cs="Arial"/>
        </w:rPr>
        <w:t>. Det er økningen i CO</w:t>
      </w:r>
      <w:r w:rsidRPr="00D252E6">
        <w:rPr>
          <w:rFonts w:ascii="Arial" w:hAnsi="Arial" w:cs="Arial"/>
          <w:vertAlign w:val="subscript"/>
        </w:rPr>
        <w:t>2</w:t>
      </w:r>
      <w:r w:rsidR="00701E80">
        <w:rPr>
          <w:rFonts w:ascii="Arial" w:hAnsi="Arial" w:cs="Arial"/>
        </w:rPr>
        <w:t xml:space="preserve"> som måles, vha.</w:t>
      </w:r>
      <w:r w:rsidRPr="00A81C19">
        <w:rPr>
          <w:rFonts w:ascii="Arial" w:hAnsi="Arial" w:cs="Arial"/>
        </w:rPr>
        <w:t xml:space="preserve"> fluorescerende materiale. Fluorescensnivået øker ved økende CO</w:t>
      </w:r>
      <w:r w:rsidRPr="00D252E6">
        <w:rPr>
          <w:rFonts w:ascii="Arial" w:hAnsi="Arial" w:cs="Arial"/>
          <w:vertAlign w:val="subscript"/>
        </w:rPr>
        <w:t>2</w:t>
      </w:r>
      <w:r w:rsidRPr="00A81C19">
        <w:rPr>
          <w:rFonts w:ascii="Arial" w:hAnsi="Arial" w:cs="Arial"/>
        </w:rPr>
        <w:t xml:space="preserve"> mengde, og dette måles av fotodetektor i hver flaskestasjon i</w:t>
      </w:r>
      <w:r w:rsidR="00701E80">
        <w:rPr>
          <w:rFonts w:ascii="Arial" w:hAnsi="Arial" w:cs="Arial"/>
        </w:rPr>
        <w:t>nne i</w:t>
      </w:r>
      <w:r w:rsidRPr="00A81C19">
        <w:rPr>
          <w:rFonts w:ascii="Arial" w:hAnsi="Arial" w:cs="Arial"/>
        </w:rPr>
        <w:t xml:space="preserve"> maskinen</w:t>
      </w:r>
      <w:r w:rsidR="00701E80">
        <w:rPr>
          <w:rFonts w:ascii="Arial" w:hAnsi="Arial" w:cs="Arial"/>
        </w:rPr>
        <w:t>.</w:t>
      </w:r>
      <w:r w:rsidRPr="00A81C19">
        <w:rPr>
          <w:rFonts w:ascii="Arial" w:hAnsi="Arial" w:cs="Arial"/>
        </w:rPr>
        <w:t xml:space="preserve"> Lys sendes inn i flasken vha</w:t>
      </w:r>
      <w:r w:rsidR="00701E80">
        <w:rPr>
          <w:rFonts w:ascii="Arial" w:hAnsi="Arial" w:cs="Arial"/>
        </w:rPr>
        <w:t>.</w:t>
      </w:r>
      <w:r w:rsidRPr="00A81C19">
        <w:rPr>
          <w:rFonts w:ascii="Arial" w:hAnsi="Arial" w:cs="Arial"/>
        </w:rPr>
        <w:t xml:space="preserve"> diode, og reflektert lys måles. Jo mer CO</w:t>
      </w:r>
      <w:r w:rsidRPr="00D252E6">
        <w:rPr>
          <w:rFonts w:ascii="Arial" w:hAnsi="Arial" w:cs="Arial"/>
          <w:vertAlign w:val="subscript"/>
        </w:rPr>
        <w:t>2</w:t>
      </w:r>
      <w:r w:rsidRPr="00A81C19">
        <w:rPr>
          <w:rFonts w:ascii="Arial" w:hAnsi="Arial" w:cs="Arial"/>
        </w:rPr>
        <w:t xml:space="preserve"> som pro</w:t>
      </w:r>
      <w:r w:rsidR="00701E80">
        <w:rPr>
          <w:rFonts w:ascii="Arial" w:hAnsi="Arial" w:cs="Arial"/>
        </w:rPr>
        <w:t>duseres, jo mer lys reflekteres</w:t>
      </w:r>
      <w:r w:rsidRPr="00A81C19">
        <w:rPr>
          <w:rFonts w:ascii="Arial" w:hAnsi="Arial" w:cs="Arial"/>
        </w:rPr>
        <w:t xml:space="preserve"> og flasken vil</w:t>
      </w:r>
      <w:r w:rsidR="00760792">
        <w:rPr>
          <w:rFonts w:ascii="Arial" w:hAnsi="Arial" w:cs="Arial"/>
        </w:rPr>
        <w:t xml:space="preserve"> «flagge»</w:t>
      </w:r>
      <w:r w:rsidRPr="00A81C19">
        <w:rPr>
          <w:rFonts w:ascii="Arial" w:hAnsi="Arial" w:cs="Arial"/>
        </w:rPr>
        <w:t xml:space="preserve"> positiv. Dersom CO</w:t>
      </w:r>
      <w:r w:rsidRPr="00D252E6">
        <w:rPr>
          <w:rFonts w:ascii="Arial" w:hAnsi="Arial" w:cs="Arial"/>
          <w:vertAlign w:val="subscript"/>
        </w:rPr>
        <w:t>2</w:t>
      </w:r>
      <w:r w:rsidR="00A27BA6">
        <w:rPr>
          <w:rFonts w:ascii="Arial" w:hAnsi="Arial" w:cs="Arial"/>
        </w:rPr>
        <w:t xml:space="preserve"> nivået ikke stiger i løpet av 7</w:t>
      </w:r>
      <w:r w:rsidR="00760792">
        <w:rPr>
          <w:rFonts w:ascii="Arial" w:hAnsi="Arial" w:cs="Arial"/>
        </w:rPr>
        <w:t xml:space="preserve"> dager, vil flasken «flagge»</w:t>
      </w:r>
      <w:r w:rsidRPr="00A81C19">
        <w:rPr>
          <w:rFonts w:ascii="Arial" w:hAnsi="Arial" w:cs="Arial"/>
        </w:rPr>
        <w:t xml:space="preserve"> negativ.</w:t>
      </w:r>
    </w:p>
    <w:p w:rsidR="00706985" w:rsidRPr="00706985" w:rsidRDefault="00706985" w:rsidP="00706985">
      <w:pPr>
        <w:rPr>
          <w:rFonts w:ascii="Arial" w:hAnsi="Arial" w:cs="Arial"/>
        </w:rPr>
      </w:pPr>
    </w:p>
    <w:p w:rsidR="00706985" w:rsidRPr="00706985" w:rsidRDefault="00706985" w:rsidP="00706985">
      <w:pPr>
        <w:rPr>
          <w:rFonts w:ascii="Arial" w:hAnsi="Arial" w:cs="Arial"/>
        </w:rPr>
      </w:pPr>
    </w:p>
    <w:p w:rsidR="00FA7FA8" w:rsidRPr="001A2577" w:rsidRDefault="00FA7FA8" w:rsidP="001A2577">
      <w:pPr>
        <w:pStyle w:val="Overskrift2"/>
      </w:pPr>
      <w:r w:rsidRPr="001A2577">
        <w:t>Omfang</w:t>
      </w:r>
    </w:p>
    <w:p w:rsidR="00FA7FA8" w:rsidRDefault="00501533" w:rsidP="00FA7FA8">
      <w:pPr>
        <w:rPr>
          <w:rFonts w:ascii="Arial" w:hAnsi="Arial" w:cs="Arial"/>
        </w:rPr>
      </w:pPr>
      <w:r w:rsidRPr="00501533">
        <w:rPr>
          <w:rFonts w:ascii="Arial" w:hAnsi="Arial" w:cs="Arial"/>
        </w:rPr>
        <w:t xml:space="preserve">Gjennomfører EQS prosedyre 19676 med ett sett flasker i ny modul og ett sett flasker i </w:t>
      </w:r>
      <w:r w:rsidR="00D64385">
        <w:rPr>
          <w:rFonts w:ascii="Arial" w:hAnsi="Arial" w:cs="Arial"/>
        </w:rPr>
        <w:t>referanse-</w:t>
      </w:r>
      <w:r w:rsidR="003E7623">
        <w:rPr>
          <w:rFonts w:ascii="Arial" w:hAnsi="Arial" w:cs="Arial"/>
        </w:rPr>
        <w:t>(</w:t>
      </w:r>
      <w:r w:rsidRPr="00501533">
        <w:rPr>
          <w:rFonts w:ascii="Arial" w:hAnsi="Arial" w:cs="Arial"/>
        </w:rPr>
        <w:t>gammel</w:t>
      </w:r>
      <w:r w:rsidR="003E7623">
        <w:rPr>
          <w:rFonts w:ascii="Arial" w:hAnsi="Arial" w:cs="Arial"/>
        </w:rPr>
        <w:t>)</w:t>
      </w:r>
      <w:r w:rsidRPr="00501533">
        <w:rPr>
          <w:rFonts w:ascii="Arial" w:hAnsi="Arial" w:cs="Arial"/>
        </w:rPr>
        <w:t xml:space="preserve"> modul. Prosedyren omfatter både kvalitetskontroll av blodkulturflaskene, og at deteksjon av positive i maskinen fungerer slik den skal. Ved å ha flasker i både ny og gammel modul får man sammenlignet modulene, og sett på likheter/ulikheter i tiden d</w:t>
      </w:r>
      <w:r w:rsidR="00760792">
        <w:rPr>
          <w:rFonts w:ascii="Arial" w:hAnsi="Arial" w:cs="Arial"/>
        </w:rPr>
        <w:t>et tar før flaskene «flagger»</w:t>
      </w:r>
      <w:r w:rsidRPr="00501533">
        <w:rPr>
          <w:rFonts w:ascii="Arial" w:hAnsi="Arial" w:cs="Arial"/>
        </w:rPr>
        <w:t xml:space="preserve"> positive</w:t>
      </w:r>
      <w:r w:rsidR="00405B8E">
        <w:rPr>
          <w:rFonts w:ascii="Arial" w:hAnsi="Arial" w:cs="Arial"/>
        </w:rPr>
        <w:t>.</w:t>
      </w:r>
    </w:p>
    <w:p w:rsidR="00FA7FA8" w:rsidRDefault="00FA7FA8" w:rsidP="00FA7FA8">
      <w:pPr>
        <w:rPr>
          <w:rFonts w:ascii="Arial" w:hAnsi="Arial" w:cs="Arial"/>
        </w:rPr>
      </w:pPr>
    </w:p>
    <w:p w:rsidR="00FA7FA8" w:rsidRPr="00FA7FA8" w:rsidRDefault="00FA7FA8" w:rsidP="00FA7FA8">
      <w:pPr>
        <w:rPr>
          <w:rFonts w:ascii="Arial" w:hAnsi="Arial" w:cs="Arial"/>
        </w:rPr>
      </w:pPr>
    </w:p>
    <w:p w:rsidR="00561F6F" w:rsidRPr="00251D4C" w:rsidRDefault="00561F6F" w:rsidP="001A2577">
      <w:pPr>
        <w:pStyle w:val="Overskrift2"/>
      </w:pPr>
      <w:r w:rsidRPr="00251D4C">
        <w:t>Praktisk gjennomføring</w:t>
      </w:r>
    </w:p>
    <w:p w:rsidR="00561F6F" w:rsidRDefault="001F4956" w:rsidP="00561F6F">
      <w:pPr>
        <w:rPr>
          <w:rFonts w:ascii="Arial" w:hAnsi="Arial" w:cs="Arial"/>
        </w:rPr>
      </w:pPr>
      <w:r w:rsidRPr="001F4956">
        <w:rPr>
          <w:rFonts w:ascii="Arial" w:hAnsi="Arial" w:cs="Arial"/>
        </w:rPr>
        <w:t xml:space="preserve">Totalt 38 </w:t>
      </w:r>
      <w:r w:rsidR="00832DB6">
        <w:rPr>
          <w:rFonts w:ascii="Arial" w:hAnsi="Arial" w:cs="Arial"/>
        </w:rPr>
        <w:t xml:space="preserve">blodkulturflasker av de </w:t>
      </w:r>
      <w:r w:rsidR="00F94BC2">
        <w:rPr>
          <w:rFonts w:ascii="Arial" w:hAnsi="Arial" w:cs="Arial"/>
        </w:rPr>
        <w:t>4</w:t>
      </w:r>
      <w:r w:rsidR="00832DB6">
        <w:rPr>
          <w:rFonts w:ascii="Arial" w:hAnsi="Arial" w:cs="Arial"/>
        </w:rPr>
        <w:t xml:space="preserve"> typene</w:t>
      </w:r>
      <w:r w:rsidR="00140FC5">
        <w:rPr>
          <w:rFonts w:ascii="Arial" w:hAnsi="Arial" w:cs="Arial"/>
        </w:rPr>
        <w:t xml:space="preserve"> flasker</w:t>
      </w:r>
      <w:r w:rsidR="00D64385">
        <w:rPr>
          <w:rFonts w:ascii="Arial" w:hAnsi="Arial" w:cs="Arial"/>
        </w:rPr>
        <w:t xml:space="preserve"> vi benytter oss av</w:t>
      </w:r>
      <w:r w:rsidR="00832DB6">
        <w:rPr>
          <w:rFonts w:ascii="Arial" w:hAnsi="Arial" w:cs="Arial"/>
        </w:rPr>
        <w:t>,</w:t>
      </w:r>
      <w:r w:rsidR="00D64385">
        <w:rPr>
          <w:rFonts w:ascii="Arial" w:hAnsi="Arial" w:cs="Arial"/>
        </w:rPr>
        <w:t xml:space="preserve"> podes</w:t>
      </w:r>
      <w:r w:rsidR="00C12DCA">
        <w:rPr>
          <w:rFonts w:ascii="Arial" w:hAnsi="Arial" w:cs="Arial"/>
        </w:rPr>
        <w:t xml:space="preserve"> med 8 </w:t>
      </w:r>
      <w:r w:rsidRPr="001F4956">
        <w:rPr>
          <w:rFonts w:ascii="Arial" w:hAnsi="Arial" w:cs="Arial"/>
        </w:rPr>
        <w:t>kjente mikrobe</w:t>
      </w:r>
      <w:r w:rsidR="008E01CB">
        <w:rPr>
          <w:rFonts w:ascii="Arial" w:hAnsi="Arial" w:cs="Arial"/>
        </w:rPr>
        <w:t>stammer i henhold til</w:t>
      </w:r>
      <w:r w:rsidR="00D67BD9">
        <w:rPr>
          <w:rFonts w:ascii="Arial" w:hAnsi="Arial" w:cs="Arial"/>
        </w:rPr>
        <w:t xml:space="preserve"> EQS</w:t>
      </w:r>
      <w:r w:rsidR="00DE2D82">
        <w:rPr>
          <w:rFonts w:ascii="Arial" w:hAnsi="Arial" w:cs="Arial"/>
        </w:rPr>
        <w:t xml:space="preserve"> </w:t>
      </w:r>
      <w:r w:rsidR="00D67BD9">
        <w:rPr>
          <w:rFonts w:ascii="Arial" w:hAnsi="Arial" w:cs="Arial"/>
        </w:rPr>
        <w:t>prosedyre</w:t>
      </w:r>
      <w:r w:rsidR="00A50EE3">
        <w:rPr>
          <w:rFonts w:ascii="Arial" w:hAnsi="Arial" w:cs="Arial"/>
        </w:rPr>
        <w:t xml:space="preserve"> </w:t>
      </w:r>
      <w:r w:rsidR="00D67BD9">
        <w:rPr>
          <w:rFonts w:ascii="Arial" w:hAnsi="Arial" w:cs="Arial"/>
        </w:rPr>
        <w:t>19676</w:t>
      </w:r>
      <w:r w:rsidR="00140FC5">
        <w:rPr>
          <w:rFonts w:ascii="Arial" w:hAnsi="Arial" w:cs="Arial"/>
        </w:rPr>
        <w:t>. Flaskene</w:t>
      </w:r>
      <w:r w:rsidRPr="001F4956">
        <w:rPr>
          <w:rFonts w:ascii="Arial" w:hAnsi="Arial" w:cs="Arial"/>
        </w:rPr>
        <w:t xml:space="preserve"> </w:t>
      </w:r>
      <w:r w:rsidR="00F551CB">
        <w:rPr>
          <w:rFonts w:ascii="Arial" w:hAnsi="Arial" w:cs="Arial"/>
        </w:rPr>
        <w:t xml:space="preserve">podes </w:t>
      </w:r>
      <w:r w:rsidR="00F94BC2">
        <w:rPr>
          <w:rFonts w:ascii="Arial" w:hAnsi="Arial" w:cs="Arial"/>
        </w:rPr>
        <w:t>i duplikat, slik at de samme bakteriestammene</w:t>
      </w:r>
      <w:r w:rsidR="00140FC5">
        <w:rPr>
          <w:rFonts w:ascii="Arial" w:hAnsi="Arial" w:cs="Arial"/>
        </w:rPr>
        <w:t xml:space="preserve"> </w:t>
      </w:r>
      <w:r w:rsidRPr="001F4956">
        <w:rPr>
          <w:rFonts w:ascii="Arial" w:hAnsi="Arial" w:cs="Arial"/>
        </w:rPr>
        <w:t>plasser</w:t>
      </w:r>
      <w:r w:rsidR="00140FC5">
        <w:rPr>
          <w:rFonts w:ascii="Arial" w:hAnsi="Arial" w:cs="Arial"/>
        </w:rPr>
        <w:t>es</w:t>
      </w:r>
      <w:r w:rsidRPr="001F4956">
        <w:rPr>
          <w:rFonts w:ascii="Arial" w:hAnsi="Arial" w:cs="Arial"/>
        </w:rPr>
        <w:t xml:space="preserve"> i </w:t>
      </w:r>
      <w:r w:rsidR="00F551CB">
        <w:rPr>
          <w:rFonts w:ascii="Arial" w:hAnsi="Arial" w:cs="Arial"/>
        </w:rPr>
        <w:t xml:space="preserve">både </w:t>
      </w:r>
      <w:r w:rsidRPr="001F4956">
        <w:rPr>
          <w:rFonts w:ascii="Arial" w:hAnsi="Arial" w:cs="Arial"/>
        </w:rPr>
        <w:t xml:space="preserve">ny og gammel </w:t>
      </w:r>
      <w:r w:rsidR="00760792">
        <w:rPr>
          <w:rFonts w:ascii="Arial" w:hAnsi="Arial" w:cs="Arial"/>
        </w:rPr>
        <w:t>modul. Når flaskene «flagger»</w:t>
      </w:r>
      <w:r w:rsidRPr="001F4956">
        <w:rPr>
          <w:rFonts w:ascii="Arial" w:hAnsi="Arial" w:cs="Arial"/>
        </w:rPr>
        <w:t xml:space="preserve"> positiv</w:t>
      </w:r>
      <w:r w:rsidR="00760792">
        <w:rPr>
          <w:rFonts w:ascii="Arial" w:hAnsi="Arial" w:cs="Arial"/>
        </w:rPr>
        <w:t>e</w:t>
      </w:r>
      <w:r w:rsidRPr="001F4956">
        <w:rPr>
          <w:rFonts w:ascii="Arial" w:hAnsi="Arial" w:cs="Arial"/>
        </w:rPr>
        <w:t xml:space="preserve"> skriv</w:t>
      </w:r>
      <w:r w:rsidR="00C12DCA">
        <w:rPr>
          <w:rFonts w:ascii="Arial" w:hAnsi="Arial" w:cs="Arial"/>
        </w:rPr>
        <w:t>e</w:t>
      </w:r>
      <w:r w:rsidR="008E01CB">
        <w:rPr>
          <w:rFonts w:ascii="Arial" w:hAnsi="Arial" w:cs="Arial"/>
        </w:rPr>
        <w:t>s det ut vekstkurve der det blant annet</w:t>
      </w:r>
      <w:r w:rsidR="00C12DCA">
        <w:rPr>
          <w:rFonts w:ascii="Arial" w:hAnsi="Arial" w:cs="Arial"/>
        </w:rPr>
        <w:t xml:space="preserve"> er</w:t>
      </w:r>
      <w:r w:rsidRPr="001F4956">
        <w:rPr>
          <w:rFonts w:ascii="Arial" w:hAnsi="Arial" w:cs="Arial"/>
        </w:rPr>
        <w:t xml:space="preserve"> informasjon om hvor lenge flaskene</w:t>
      </w:r>
      <w:r w:rsidR="00F551CB">
        <w:rPr>
          <w:rFonts w:ascii="Arial" w:hAnsi="Arial" w:cs="Arial"/>
        </w:rPr>
        <w:t xml:space="preserve"> har vært</w:t>
      </w:r>
      <w:r w:rsidR="00760792">
        <w:rPr>
          <w:rFonts w:ascii="Arial" w:hAnsi="Arial" w:cs="Arial"/>
        </w:rPr>
        <w:t xml:space="preserve"> </w:t>
      </w:r>
      <w:proofErr w:type="spellStart"/>
      <w:r w:rsidR="00760792">
        <w:rPr>
          <w:rFonts w:ascii="Arial" w:hAnsi="Arial" w:cs="Arial"/>
        </w:rPr>
        <w:t>inkubert</w:t>
      </w:r>
      <w:proofErr w:type="spellEnd"/>
      <w:r w:rsidR="00760792">
        <w:rPr>
          <w:rFonts w:ascii="Arial" w:hAnsi="Arial" w:cs="Arial"/>
        </w:rPr>
        <w:t xml:space="preserve"> før de «flagger»</w:t>
      </w:r>
      <w:r w:rsidRPr="001F4956">
        <w:rPr>
          <w:rFonts w:ascii="Arial" w:hAnsi="Arial" w:cs="Arial"/>
        </w:rPr>
        <w:t xml:space="preserve"> positiv</w:t>
      </w:r>
      <w:r w:rsidR="00760792">
        <w:rPr>
          <w:rFonts w:ascii="Arial" w:hAnsi="Arial" w:cs="Arial"/>
        </w:rPr>
        <w:t>e</w:t>
      </w:r>
      <w:r w:rsidRPr="001F4956">
        <w:rPr>
          <w:rFonts w:ascii="Arial" w:hAnsi="Arial" w:cs="Arial"/>
        </w:rPr>
        <w:t xml:space="preserve">. Det såes ut en dråpe materiale fra flaskene på egnede vekstmedier som kontroll av mikrobeinnhold i flaskene. Settet med flasker i ny modul </w:t>
      </w:r>
      <w:r w:rsidR="00AF6618">
        <w:rPr>
          <w:rFonts w:ascii="Arial" w:hAnsi="Arial" w:cs="Arial"/>
        </w:rPr>
        <w:t>sammenlignes med settet i referanse</w:t>
      </w:r>
      <w:r w:rsidR="008E01CB">
        <w:rPr>
          <w:rFonts w:ascii="Arial" w:hAnsi="Arial" w:cs="Arial"/>
        </w:rPr>
        <w:t>modul med tanke på</w:t>
      </w:r>
      <w:r w:rsidRPr="001F4956">
        <w:rPr>
          <w:rFonts w:ascii="Arial" w:hAnsi="Arial" w:cs="Arial"/>
        </w:rPr>
        <w:t xml:space="preserve"> tid før flaskene ble detektert positive</w:t>
      </w:r>
      <w:r w:rsidR="008E01CB">
        <w:rPr>
          <w:rFonts w:ascii="Arial" w:hAnsi="Arial" w:cs="Arial"/>
        </w:rPr>
        <w:t>,</w:t>
      </w:r>
      <w:r w:rsidR="0089319E">
        <w:rPr>
          <w:rFonts w:ascii="Arial" w:hAnsi="Arial" w:cs="Arial"/>
        </w:rPr>
        <w:t xml:space="preserve"> og oppvekst fra utsåing</w:t>
      </w:r>
      <w:r w:rsidRPr="001F4956">
        <w:rPr>
          <w:rFonts w:ascii="Arial" w:hAnsi="Arial" w:cs="Arial"/>
        </w:rPr>
        <w:t>.</w:t>
      </w:r>
    </w:p>
    <w:p w:rsidR="00561F6F" w:rsidRPr="00FA7FA8" w:rsidRDefault="00561F6F" w:rsidP="00561F6F">
      <w:pPr>
        <w:rPr>
          <w:rFonts w:ascii="Arial" w:hAnsi="Arial" w:cs="Arial"/>
        </w:rPr>
      </w:pPr>
    </w:p>
    <w:p w:rsidR="00FA7FA8" w:rsidRPr="00251D4C" w:rsidRDefault="00FA7FA8" w:rsidP="001A2577">
      <w:pPr>
        <w:pStyle w:val="Overskrift2"/>
      </w:pPr>
      <w:r w:rsidRPr="00251D4C">
        <w:t>Kriterier</w:t>
      </w:r>
      <w:r w:rsidR="00561F6F" w:rsidRPr="00251D4C">
        <w:t xml:space="preserve"> </w:t>
      </w:r>
    </w:p>
    <w:p w:rsidR="00711C89" w:rsidRDefault="00405B8E" w:rsidP="00561F6F">
      <w:pPr>
        <w:rPr>
          <w:rFonts w:ascii="Arial" w:hAnsi="Arial" w:cs="Arial"/>
        </w:rPr>
      </w:pPr>
      <w:r w:rsidRPr="00405B8E">
        <w:rPr>
          <w:rFonts w:ascii="Arial" w:hAnsi="Arial" w:cs="Arial"/>
        </w:rPr>
        <w:t>Samsvar i tid mellom gammel og ny modul når flaskene «flagger» positive, og at</w:t>
      </w:r>
      <w:r w:rsidR="006B3B21">
        <w:rPr>
          <w:rFonts w:ascii="Arial" w:hAnsi="Arial" w:cs="Arial"/>
        </w:rPr>
        <w:t xml:space="preserve"> dette skjer innen tidsfrister fastsatt i</w:t>
      </w:r>
      <w:r w:rsidRPr="00405B8E">
        <w:rPr>
          <w:rFonts w:ascii="Arial" w:hAnsi="Arial" w:cs="Arial"/>
        </w:rPr>
        <w:t xml:space="preserve"> prosedyren</w:t>
      </w:r>
      <w:r w:rsidR="006B3B21">
        <w:rPr>
          <w:rFonts w:ascii="Arial" w:hAnsi="Arial" w:cs="Arial"/>
        </w:rPr>
        <w:t>.</w:t>
      </w:r>
      <w:r w:rsidR="0089319E">
        <w:rPr>
          <w:rFonts w:ascii="Arial" w:hAnsi="Arial" w:cs="Arial"/>
        </w:rPr>
        <w:t xml:space="preserve"> </w:t>
      </w:r>
      <w:r w:rsidR="004A271F">
        <w:rPr>
          <w:rFonts w:ascii="Arial" w:hAnsi="Arial" w:cs="Arial"/>
        </w:rPr>
        <w:t>Oppvekst fra utsåing av positive flasker registreres også.</w:t>
      </w:r>
    </w:p>
    <w:p w:rsidR="001232BB" w:rsidRDefault="001232BB" w:rsidP="00561F6F">
      <w:pPr>
        <w:rPr>
          <w:rFonts w:ascii="Arial" w:hAnsi="Arial" w:cs="Arial"/>
        </w:rPr>
      </w:pPr>
    </w:p>
    <w:p w:rsidR="001232BB" w:rsidRPr="001232BB" w:rsidRDefault="001232BB" w:rsidP="001232BB">
      <w:pPr>
        <w:rPr>
          <w:rFonts w:ascii="Arial" w:hAnsi="Arial" w:cs="Arial"/>
        </w:rPr>
      </w:pPr>
    </w:p>
    <w:p w:rsidR="001232BB" w:rsidRPr="001232BB" w:rsidRDefault="001232BB" w:rsidP="001232BB">
      <w:pPr>
        <w:rPr>
          <w:rFonts w:ascii="Arial" w:hAnsi="Arial" w:cs="Arial"/>
        </w:rPr>
      </w:pPr>
    </w:p>
    <w:p w:rsidR="001232BB" w:rsidRDefault="001232BB" w:rsidP="00561F6F">
      <w:pPr>
        <w:rPr>
          <w:rFonts w:ascii="Arial" w:hAnsi="Arial" w:cs="Arial"/>
        </w:rPr>
      </w:pPr>
    </w:p>
    <w:p w:rsidR="00476162" w:rsidRDefault="00476162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br w:type="page"/>
      </w:r>
    </w:p>
    <w:p w:rsidR="00561F6F" w:rsidRDefault="007B0091" w:rsidP="001A2577">
      <w:pPr>
        <w:pStyle w:val="Overskrift1"/>
      </w:pPr>
      <w:r>
        <w:lastRenderedPageBreak/>
        <w:t>Verifiserings</w:t>
      </w:r>
      <w:r w:rsidR="001A2577">
        <w:t>rapport</w:t>
      </w:r>
    </w:p>
    <w:p w:rsidR="001A2577" w:rsidRDefault="001A2577" w:rsidP="00561F6F">
      <w:pPr>
        <w:rPr>
          <w:rFonts w:ascii="Arial" w:hAnsi="Arial" w:cs="Arial"/>
        </w:rPr>
      </w:pPr>
    </w:p>
    <w:p w:rsidR="00711C89" w:rsidRPr="00C146DE" w:rsidRDefault="007B0091" w:rsidP="001A2577">
      <w:pPr>
        <w:pStyle w:val="Overskrift2"/>
      </w:pPr>
      <w:r>
        <w:t>Verifiserings</w:t>
      </w:r>
      <w:r w:rsidR="00711C89">
        <w:t>r</w:t>
      </w:r>
      <w:r w:rsidR="00711C89" w:rsidRPr="00C146DE">
        <w:t>esultater</w:t>
      </w:r>
    </w:p>
    <w:p w:rsidR="00522F81" w:rsidRPr="00522F81" w:rsidRDefault="00522F81" w:rsidP="00522F81">
      <w:pPr>
        <w:keepNext/>
        <w:outlineLvl w:val="1"/>
        <w:rPr>
          <w:rFonts w:ascii="Arial" w:hAnsi="Arial" w:cs="Arial"/>
          <w:b/>
          <w:bCs/>
        </w:rPr>
      </w:pPr>
    </w:p>
    <w:p w:rsidR="00522F81" w:rsidRPr="00522F81" w:rsidRDefault="00522F81" w:rsidP="00522F81">
      <w:pPr>
        <w:rPr>
          <w:rFonts w:ascii="Arial" w:hAnsi="Arial" w:cs="Arial"/>
        </w:rPr>
      </w:pPr>
      <w:r w:rsidRPr="00522F81">
        <w:rPr>
          <w:rFonts w:ascii="Arial" w:hAnsi="Arial" w:cs="Arial"/>
        </w:rPr>
        <w:t xml:space="preserve"> </w:t>
      </w: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2830"/>
        <w:gridCol w:w="1276"/>
        <w:gridCol w:w="1276"/>
        <w:gridCol w:w="1417"/>
        <w:gridCol w:w="1276"/>
        <w:gridCol w:w="992"/>
      </w:tblGrid>
      <w:tr w:rsidR="003C544B" w:rsidRPr="005778D5" w:rsidTr="000A17D9">
        <w:trPr>
          <w:trHeight w:val="58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884FE3" w:rsidRDefault="003C544B" w:rsidP="004B452A">
            <w:pPr>
              <w:rPr>
                <w:b/>
              </w:rPr>
            </w:pPr>
            <w:r w:rsidRPr="00884FE3">
              <w:rPr>
                <w:b/>
              </w:rPr>
              <w:t>Stammer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884FE3" w:rsidRDefault="00884FE3" w:rsidP="00884FE3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Blodkulturflasker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44B" w:rsidRPr="005778D5" w:rsidRDefault="003C544B" w:rsidP="004B452A">
            <w:pPr>
              <w:rPr>
                <w:lang w:val="en-GB"/>
              </w:rPr>
            </w:pPr>
            <w:proofErr w:type="spellStart"/>
            <w:r w:rsidRPr="005778D5">
              <w:rPr>
                <w:lang w:val="en-GB"/>
              </w:rPr>
              <w:t>Krav</w:t>
            </w:r>
            <w:proofErr w:type="spellEnd"/>
            <w:r w:rsidRPr="005778D5">
              <w:rPr>
                <w:lang w:val="en-GB"/>
              </w:rPr>
              <w:t xml:space="preserve"> </w:t>
            </w:r>
            <w:proofErr w:type="spellStart"/>
            <w:r w:rsidRPr="005778D5">
              <w:rPr>
                <w:lang w:val="en-GB"/>
              </w:rPr>
              <w:t>til</w:t>
            </w:r>
            <w:proofErr w:type="spellEnd"/>
            <w:r w:rsidRPr="005778D5">
              <w:rPr>
                <w:lang w:val="en-GB"/>
              </w:rPr>
              <w:t xml:space="preserve"> </w:t>
            </w:r>
            <w:proofErr w:type="spellStart"/>
            <w:r w:rsidRPr="005778D5">
              <w:rPr>
                <w:lang w:val="en-GB"/>
              </w:rPr>
              <w:t>veksttid</w:t>
            </w:r>
            <w:proofErr w:type="spellEnd"/>
          </w:p>
        </w:tc>
      </w:tr>
      <w:tr w:rsidR="003C544B" w:rsidRPr="005778D5" w:rsidTr="003C544B">
        <w:trPr>
          <w:trHeight w:val="585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>
            <w:pPr>
              <w:rPr>
                <w:lang w:val="en-GB"/>
              </w:rPr>
            </w:pPr>
            <w:r w:rsidRPr="005778D5">
              <w:rPr>
                <w:lang w:val="en-GB"/>
              </w:rPr>
              <w:t>BACTEC</w:t>
            </w:r>
          </w:p>
          <w:p w:rsidR="003C544B" w:rsidRPr="005778D5" w:rsidRDefault="003C544B" w:rsidP="003C544B">
            <w:pPr>
              <w:rPr>
                <w:lang w:val="en-GB"/>
              </w:rPr>
            </w:pPr>
            <w:r w:rsidRPr="005778D5">
              <w:rPr>
                <w:lang w:val="en-GB"/>
              </w:rPr>
              <w:t xml:space="preserve">Plus/F </w:t>
            </w:r>
            <w:proofErr w:type="spellStart"/>
            <w:r w:rsidRPr="005778D5">
              <w:rPr>
                <w:lang w:val="en-GB"/>
              </w:rPr>
              <w:t>Aerob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>
            <w:pPr>
              <w:rPr>
                <w:b/>
                <w:bCs/>
                <w:lang w:val="en-GB"/>
              </w:rPr>
            </w:pPr>
            <w:r w:rsidRPr="005778D5">
              <w:rPr>
                <w:lang w:val="en-GB"/>
              </w:rPr>
              <w:t xml:space="preserve">BACTEC Plus/F </w:t>
            </w:r>
            <w:proofErr w:type="spellStart"/>
            <w:r w:rsidRPr="005778D5">
              <w:rPr>
                <w:lang w:val="en-GB"/>
              </w:rPr>
              <w:t>Anaerob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>
            <w:r w:rsidRPr="005778D5">
              <w:t>BACTEC</w:t>
            </w:r>
          </w:p>
          <w:p w:rsidR="003C544B" w:rsidRPr="005778D5" w:rsidRDefault="003C544B" w:rsidP="003C544B">
            <w:proofErr w:type="spellStart"/>
            <w:r w:rsidRPr="005778D5">
              <w:t>Mycosis</w:t>
            </w:r>
            <w:proofErr w:type="spellEnd"/>
            <w:r w:rsidRPr="005778D5">
              <w:t>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>
            <w:pPr>
              <w:rPr>
                <w:lang w:val="en-GB"/>
              </w:rPr>
            </w:pPr>
            <w:r w:rsidRPr="005778D5">
              <w:rPr>
                <w:lang w:val="en-GB"/>
              </w:rPr>
              <w:t xml:space="preserve">BACTEC </w:t>
            </w:r>
            <w:proofErr w:type="spellStart"/>
            <w:r w:rsidRPr="005778D5">
              <w:rPr>
                <w:lang w:val="en-GB"/>
              </w:rPr>
              <w:t>Peds</w:t>
            </w:r>
            <w:proofErr w:type="spellEnd"/>
            <w:r w:rsidRPr="005778D5">
              <w:rPr>
                <w:lang w:val="en-GB"/>
              </w:rPr>
              <w:t>/ Plus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B" w:rsidRPr="005778D5" w:rsidRDefault="003C544B" w:rsidP="003C544B">
            <w:pPr>
              <w:rPr>
                <w:lang w:val="en-GB"/>
              </w:rPr>
            </w:pPr>
          </w:p>
        </w:tc>
      </w:tr>
      <w:tr w:rsidR="003C544B" w:rsidRPr="005778D5" w:rsidTr="003C544B">
        <w:trPr>
          <w:trHeight w:val="8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4B" w:rsidRPr="005778D5" w:rsidRDefault="003C544B" w:rsidP="003C544B">
            <w:r w:rsidRPr="005778D5">
              <w:t xml:space="preserve">CCUG 17620 </w:t>
            </w:r>
          </w:p>
          <w:p w:rsidR="003C544B" w:rsidRPr="005778D5" w:rsidRDefault="003C544B" w:rsidP="003C544B">
            <w:proofErr w:type="spellStart"/>
            <w:r w:rsidRPr="005778D5">
              <w:rPr>
                <w:i/>
              </w:rPr>
              <w:t>Escherichia</w:t>
            </w:r>
            <w:proofErr w:type="spellEnd"/>
            <w:r w:rsidRPr="005778D5">
              <w:rPr>
                <w:i/>
              </w:rPr>
              <w:t xml:space="preserve"> </w:t>
            </w:r>
            <w:proofErr w:type="spellStart"/>
            <w:r w:rsidRPr="005778D5">
              <w:rPr>
                <w:i/>
              </w:rPr>
              <w:t>coli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 w:rsidRPr="005778D5">
              <w:t>&lt; 48 t</w:t>
            </w:r>
          </w:p>
        </w:tc>
      </w:tr>
      <w:tr w:rsidR="003C544B" w:rsidRPr="005778D5" w:rsidTr="003C544B">
        <w:trPr>
          <w:trHeight w:val="8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4B" w:rsidRPr="005778D5" w:rsidRDefault="003C544B" w:rsidP="003C544B">
            <w:r w:rsidRPr="005778D5">
              <w:t>CCUG 17619</w:t>
            </w:r>
          </w:p>
          <w:p w:rsidR="003C544B" w:rsidRPr="005778D5" w:rsidRDefault="003C544B" w:rsidP="003C544B">
            <w:pPr>
              <w:rPr>
                <w:i/>
              </w:rPr>
            </w:pPr>
            <w:proofErr w:type="spellStart"/>
            <w:r w:rsidRPr="005778D5">
              <w:rPr>
                <w:i/>
              </w:rPr>
              <w:t>Pseudomonas</w:t>
            </w:r>
            <w:proofErr w:type="spellEnd"/>
            <w:r w:rsidRPr="005778D5">
              <w:rPr>
                <w:i/>
              </w:rPr>
              <w:t xml:space="preserve"> </w:t>
            </w:r>
            <w:proofErr w:type="spellStart"/>
            <w:r w:rsidRPr="005778D5">
              <w:rPr>
                <w:i/>
              </w:rPr>
              <w:t>aeruginosa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 w:rsidRPr="005778D5">
              <w:t>&lt; 48 t</w:t>
            </w:r>
          </w:p>
        </w:tc>
      </w:tr>
      <w:tr w:rsidR="003C544B" w:rsidRPr="005778D5" w:rsidTr="003C544B">
        <w:trPr>
          <w:trHeight w:val="8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4B" w:rsidRPr="005778D5" w:rsidRDefault="003C544B" w:rsidP="003C544B">
            <w:r w:rsidRPr="005778D5">
              <w:t>CCUG 33638</w:t>
            </w:r>
          </w:p>
          <w:p w:rsidR="003C544B" w:rsidRPr="005778D5" w:rsidRDefault="003C544B" w:rsidP="003C544B">
            <w:pPr>
              <w:rPr>
                <w:i/>
              </w:rPr>
            </w:pPr>
            <w:proofErr w:type="spellStart"/>
            <w:r w:rsidRPr="005778D5">
              <w:rPr>
                <w:i/>
              </w:rPr>
              <w:t>Streptococcus</w:t>
            </w:r>
            <w:proofErr w:type="spellEnd"/>
            <w:r w:rsidRPr="005778D5">
              <w:rPr>
                <w:i/>
              </w:rPr>
              <w:t xml:space="preserve"> </w:t>
            </w:r>
            <w:proofErr w:type="spellStart"/>
            <w:r w:rsidRPr="005778D5">
              <w:rPr>
                <w:i/>
              </w:rPr>
              <w:t>pneumoniae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 w:rsidRPr="005778D5">
              <w:t>&lt; 48 t</w:t>
            </w:r>
          </w:p>
        </w:tc>
      </w:tr>
      <w:tr w:rsidR="003C544B" w:rsidRPr="005778D5" w:rsidTr="003C544B">
        <w:trPr>
          <w:trHeight w:val="8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4B" w:rsidRPr="005778D5" w:rsidRDefault="003C544B" w:rsidP="003C544B">
            <w:r w:rsidRPr="005778D5">
              <w:t>CCUG 19915</w:t>
            </w:r>
          </w:p>
          <w:p w:rsidR="003C544B" w:rsidRPr="005778D5" w:rsidRDefault="003C544B" w:rsidP="003C544B">
            <w:pPr>
              <w:rPr>
                <w:i/>
              </w:rPr>
            </w:pPr>
            <w:bookmarkStart w:id="1" w:name="OLE_LINK1"/>
            <w:bookmarkStart w:id="2" w:name="OLE_LINK2"/>
            <w:r w:rsidRPr="005778D5">
              <w:rPr>
                <w:i/>
              </w:rPr>
              <w:t xml:space="preserve">Candida </w:t>
            </w:r>
            <w:proofErr w:type="spellStart"/>
            <w:r w:rsidRPr="005778D5">
              <w:rPr>
                <w:i/>
              </w:rPr>
              <w:t>albicans</w:t>
            </w:r>
            <w:bookmarkEnd w:id="1"/>
            <w:bookmarkEnd w:id="2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 w:rsidRPr="005778D5">
              <w:t>&lt; 7 døgn</w:t>
            </w:r>
          </w:p>
        </w:tc>
      </w:tr>
      <w:tr w:rsidR="003C544B" w:rsidRPr="005778D5" w:rsidTr="003C544B">
        <w:trPr>
          <w:trHeight w:val="8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4B" w:rsidRPr="005778D5" w:rsidRDefault="003C544B" w:rsidP="003C544B">
            <w:r w:rsidRPr="005778D5">
              <w:t>CCUG 32725</w:t>
            </w:r>
          </w:p>
          <w:p w:rsidR="003C544B" w:rsidRPr="005778D5" w:rsidRDefault="003C544B" w:rsidP="003C544B">
            <w:pPr>
              <w:rPr>
                <w:i/>
              </w:rPr>
            </w:pPr>
            <w:r w:rsidRPr="005778D5">
              <w:rPr>
                <w:i/>
              </w:rPr>
              <w:t xml:space="preserve">Candida </w:t>
            </w:r>
            <w:proofErr w:type="spellStart"/>
            <w:r w:rsidRPr="005778D5">
              <w:rPr>
                <w:i/>
              </w:rPr>
              <w:t>glabrata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 w:rsidRPr="005778D5">
              <w:t>&lt; 7 døgn</w:t>
            </w:r>
          </w:p>
        </w:tc>
      </w:tr>
      <w:tr w:rsidR="003C544B" w:rsidRPr="005778D5" w:rsidTr="003C544B">
        <w:trPr>
          <w:trHeight w:val="11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4B" w:rsidRPr="005778D5" w:rsidRDefault="003C544B" w:rsidP="003C544B">
            <w:r w:rsidRPr="005778D5">
              <w:t>CCUG 37002</w:t>
            </w:r>
          </w:p>
          <w:p w:rsidR="003C544B" w:rsidRPr="005778D5" w:rsidRDefault="003C544B" w:rsidP="003C544B">
            <w:pPr>
              <w:rPr>
                <w:i/>
              </w:rPr>
            </w:pPr>
            <w:proofErr w:type="spellStart"/>
            <w:r w:rsidRPr="005778D5">
              <w:rPr>
                <w:i/>
              </w:rPr>
              <w:t>Aggregatibacter</w:t>
            </w:r>
            <w:proofErr w:type="spellEnd"/>
            <w:r w:rsidRPr="005778D5">
              <w:rPr>
                <w:i/>
              </w:rPr>
              <w:t xml:space="preserve"> </w:t>
            </w:r>
            <w:proofErr w:type="spellStart"/>
            <w:r w:rsidRPr="005778D5">
              <w:rPr>
                <w:i/>
              </w:rPr>
              <w:t>actinomycetemcomitans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 w:rsidRPr="005778D5">
              <w:t>&lt; 48 t</w:t>
            </w:r>
          </w:p>
        </w:tc>
      </w:tr>
      <w:tr w:rsidR="003C544B" w:rsidRPr="005778D5" w:rsidTr="003C544B">
        <w:trPr>
          <w:trHeight w:val="8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4B" w:rsidRPr="005778D5" w:rsidRDefault="003C544B" w:rsidP="003C544B">
            <w:r w:rsidRPr="005778D5">
              <w:t>CCUG 4856</w:t>
            </w:r>
          </w:p>
          <w:p w:rsidR="003C544B" w:rsidRPr="005778D5" w:rsidRDefault="003C544B" w:rsidP="003C544B">
            <w:pPr>
              <w:rPr>
                <w:i/>
              </w:rPr>
            </w:pPr>
            <w:proofErr w:type="spellStart"/>
            <w:r w:rsidRPr="005778D5">
              <w:rPr>
                <w:i/>
              </w:rPr>
              <w:t>Bacteroides</w:t>
            </w:r>
            <w:proofErr w:type="spellEnd"/>
            <w:r w:rsidRPr="005778D5">
              <w:rPr>
                <w:i/>
              </w:rPr>
              <w:t xml:space="preserve"> </w:t>
            </w:r>
            <w:proofErr w:type="spellStart"/>
            <w:r w:rsidRPr="005778D5">
              <w:rPr>
                <w:i/>
              </w:rPr>
              <w:t>fragilis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 w:rsidRPr="005778D5">
              <w:t>&lt; 72 t</w:t>
            </w:r>
          </w:p>
        </w:tc>
      </w:tr>
      <w:tr w:rsidR="003C544B" w:rsidRPr="005778D5" w:rsidTr="003C544B">
        <w:trPr>
          <w:trHeight w:val="8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4B" w:rsidRPr="005778D5" w:rsidRDefault="003C544B" w:rsidP="003C544B">
            <w:r w:rsidRPr="005778D5">
              <w:t>CCUG 1795T</w:t>
            </w:r>
          </w:p>
          <w:p w:rsidR="003C544B" w:rsidRPr="005778D5" w:rsidRDefault="003C544B" w:rsidP="003C544B">
            <w:pPr>
              <w:rPr>
                <w:i/>
              </w:rPr>
            </w:pPr>
            <w:proofErr w:type="spellStart"/>
            <w:r w:rsidRPr="005778D5">
              <w:rPr>
                <w:i/>
              </w:rPr>
              <w:t>Clostridium</w:t>
            </w:r>
            <w:proofErr w:type="spellEnd"/>
            <w:r w:rsidRPr="005778D5">
              <w:rPr>
                <w:i/>
              </w:rPr>
              <w:t xml:space="preserve"> </w:t>
            </w:r>
            <w:proofErr w:type="spellStart"/>
            <w:r w:rsidRPr="005778D5">
              <w:rPr>
                <w:i/>
              </w:rPr>
              <w:t>perfringens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B" w:rsidRPr="005778D5" w:rsidRDefault="003C544B" w:rsidP="003C54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4B" w:rsidRPr="005778D5" w:rsidRDefault="003C544B" w:rsidP="003C544B">
            <w:r w:rsidRPr="005778D5">
              <w:t>&lt; 72 t</w:t>
            </w:r>
          </w:p>
        </w:tc>
      </w:tr>
    </w:tbl>
    <w:p w:rsidR="00522F81" w:rsidRPr="00522F81" w:rsidRDefault="00522F81" w:rsidP="00522F81">
      <w:pPr>
        <w:rPr>
          <w:rFonts w:ascii="Arial" w:hAnsi="Arial" w:cs="Arial"/>
        </w:rPr>
      </w:pPr>
    </w:p>
    <w:p w:rsidR="00CF1371" w:rsidRPr="00522F81" w:rsidRDefault="00CF1371" w:rsidP="00522F81">
      <w:pPr>
        <w:rPr>
          <w:rFonts w:ascii="Arial" w:hAnsi="Arial" w:cs="Arial"/>
        </w:rPr>
      </w:pPr>
    </w:p>
    <w:p w:rsidR="00711C89" w:rsidRPr="00C146DE" w:rsidRDefault="00711C89" w:rsidP="00711C89">
      <w:pPr>
        <w:rPr>
          <w:rFonts w:ascii="Arial" w:hAnsi="Arial" w:cs="Arial"/>
        </w:rPr>
      </w:pPr>
    </w:p>
    <w:p w:rsidR="00711C89" w:rsidRPr="00C146DE" w:rsidRDefault="00711C89" w:rsidP="001A2577">
      <w:pPr>
        <w:pStyle w:val="Overskrift2"/>
      </w:pPr>
      <w:r w:rsidRPr="00C146DE">
        <w:t>Praktisk egnethet / Brukervennlighet</w:t>
      </w:r>
    </w:p>
    <w:p w:rsidR="00711C89" w:rsidRPr="00C146DE" w:rsidRDefault="00F41752" w:rsidP="00711C89">
      <w:pPr>
        <w:rPr>
          <w:rFonts w:ascii="Arial" w:hAnsi="Arial" w:cs="Arial"/>
        </w:rPr>
      </w:pPr>
      <w:r>
        <w:rPr>
          <w:rFonts w:ascii="Arial" w:hAnsi="Arial" w:cs="Arial"/>
        </w:rPr>
        <w:t>Det er in</w:t>
      </w:r>
      <w:r w:rsidR="000A37B2">
        <w:rPr>
          <w:rFonts w:ascii="Arial" w:hAnsi="Arial" w:cs="Arial"/>
        </w:rPr>
        <w:t>gen endring i bruk/annen bruk av</w:t>
      </w:r>
      <w:r>
        <w:rPr>
          <w:rFonts w:ascii="Arial" w:hAnsi="Arial" w:cs="Arial"/>
        </w:rPr>
        <w:t xml:space="preserve"> denne modulen i forhold til </w:t>
      </w:r>
      <w:r w:rsidR="000230F8">
        <w:rPr>
          <w:rFonts w:ascii="Arial" w:hAnsi="Arial" w:cs="Arial"/>
        </w:rPr>
        <w:t>de eksisterende modulene.</w:t>
      </w:r>
      <w:r w:rsidR="0005670C">
        <w:rPr>
          <w:rFonts w:ascii="Arial" w:hAnsi="Arial" w:cs="Arial"/>
        </w:rPr>
        <w:t xml:space="preserve"> </w:t>
      </w:r>
      <w:r w:rsidR="0005670C" w:rsidRPr="0005670C">
        <w:rPr>
          <w:rFonts w:ascii="Arial" w:hAnsi="Arial" w:cs="Arial"/>
        </w:rPr>
        <w:t xml:space="preserve">Instrumentet er </w:t>
      </w:r>
      <w:r w:rsidR="00C32D56">
        <w:rPr>
          <w:rFonts w:ascii="Arial" w:hAnsi="Arial" w:cs="Arial"/>
        </w:rPr>
        <w:t>brukervennlig og har gode</w:t>
      </w:r>
      <w:r w:rsidR="0005670C" w:rsidRPr="0005670C">
        <w:rPr>
          <w:rFonts w:ascii="Arial" w:hAnsi="Arial" w:cs="Arial"/>
        </w:rPr>
        <w:t xml:space="preserve"> manualer</w:t>
      </w:r>
      <w:r w:rsidR="00D0700E">
        <w:rPr>
          <w:rFonts w:ascii="Arial" w:hAnsi="Arial" w:cs="Arial"/>
        </w:rPr>
        <w:t xml:space="preserve"> skrevet på </w:t>
      </w:r>
      <w:r w:rsidR="00C32D56">
        <w:rPr>
          <w:rFonts w:ascii="Arial" w:hAnsi="Arial" w:cs="Arial"/>
        </w:rPr>
        <w:t>norsk</w:t>
      </w:r>
      <w:r w:rsidR="000E2EF5">
        <w:rPr>
          <w:rFonts w:ascii="Arial" w:hAnsi="Arial" w:cs="Arial"/>
        </w:rPr>
        <w:t>.</w:t>
      </w:r>
    </w:p>
    <w:p w:rsidR="00711C89" w:rsidRPr="00C146DE" w:rsidRDefault="00711C89" w:rsidP="00711C89">
      <w:pPr>
        <w:rPr>
          <w:rFonts w:ascii="Arial" w:hAnsi="Arial" w:cs="Arial"/>
        </w:rPr>
      </w:pPr>
    </w:p>
    <w:p w:rsidR="00711C89" w:rsidRPr="00C146DE" w:rsidRDefault="00711C89" w:rsidP="00711C89">
      <w:pPr>
        <w:rPr>
          <w:rFonts w:ascii="Arial" w:hAnsi="Arial" w:cs="Arial"/>
        </w:rPr>
      </w:pPr>
    </w:p>
    <w:p w:rsidR="00711C89" w:rsidRPr="00C146DE" w:rsidRDefault="00711C89" w:rsidP="001A2577">
      <w:pPr>
        <w:pStyle w:val="Overskrift2"/>
      </w:pPr>
      <w:r w:rsidRPr="00C146DE">
        <w:t>Kostnadsberegning</w:t>
      </w:r>
    </w:p>
    <w:p w:rsidR="00711C89" w:rsidRPr="00C146DE" w:rsidRDefault="00711C89" w:rsidP="00711C89">
      <w:pPr>
        <w:rPr>
          <w:rFonts w:ascii="Arial" w:hAnsi="Arial" w:cs="Arial"/>
        </w:rPr>
      </w:pPr>
    </w:p>
    <w:p w:rsidR="00711C89" w:rsidRPr="00C146DE" w:rsidRDefault="00711C89" w:rsidP="00711C89">
      <w:pPr>
        <w:rPr>
          <w:rFonts w:ascii="Arial" w:hAnsi="Arial" w:cs="Arial"/>
        </w:rPr>
      </w:pPr>
    </w:p>
    <w:p w:rsidR="00711C89" w:rsidRPr="00C146DE" w:rsidRDefault="00711C89" w:rsidP="00711C89">
      <w:pPr>
        <w:rPr>
          <w:rFonts w:ascii="Arial" w:hAnsi="Arial" w:cs="Arial"/>
        </w:rPr>
      </w:pPr>
    </w:p>
    <w:p w:rsidR="00711C89" w:rsidRPr="00C146DE" w:rsidRDefault="00711C89" w:rsidP="001A2577">
      <w:pPr>
        <w:pStyle w:val="Overskrift2"/>
      </w:pPr>
      <w:r w:rsidRPr="00C146DE">
        <w:t>Konklusjon</w:t>
      </w:r>
    </w:p>
    <w:p w:rsidR="004A271F" w:rsidRDefault="004A271F" w:rsidP="00C57576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B5367">
        <w:rPr>
          <w:rFonts w:ascii="Arial" w:hAnsi="Arial" w:cs="Arial"/>
        </w:rPr>
        <w:t>ed første gangs podning, ble det</w:t>
      </w:r>
      <w:r>
        <w:rPr>
          <w:rFonts w:ascii="Arial" w:hAnsi="Arial" w:cs="Arial"/>
        </w:rPr>
        <w:t xml:space="preserve"> ikke </w:t>
      </w:r>
      <w:r w:rsidR="009869B9">
        <w:rPr>
          <w:rFonts w:ascii="Arial" w:hAnsi="Arial" w:cs="Arial"/>
        </w:rPr>
        <w:t xml:space="preserve">oppvekst av Candida </w:t>
      </w:r>
      <w:proofErr w:type="spellStart"/>
      <w:r w:rsidR="009869B9">
        <w:rPr>
          <w:rFonts w:ascii="Arial" w:hAnsi="Arial" w:cs="Arial"/>
        </w:rPr>
        <w:t>albicans</w:t>
      </w:r>
      <w:proofErr w:type="spellEnd"/>
      <w:r w:rsidR="009869B9">
        <w:rPr>
          <w:rFonts w:ascii="Arial" w:hAnsi="Arial" w:cs="Arial"/>
        </w:rPr>
        <w:t xml:space="preserve">-stammen i noen av flaskene </w:t>
      </w:r>
      <w:r w:rsidR="00045CC1">
        <w:rPr>
          <w:rFonts w:ascii="Arial" w:hAnsi="Arial" w:cs="Arial"/>
        </w:rPr>
        <w:t xml:space="preserve">der </w:t>
      </w:r>
      <w:r w:rsidR="009869B9">
        <w:rPr>
          <w:rFonts w:ascii="Arial" w:hAnsi="Arial" w:cs="Arial"/>
        </w:rPr>
        <w:t xml:space="preserve">denne ble tilsatt. Prosedyren ble derfor gjentatt for C. </w:t>
      </w:r>
      <w:proofErr w:type="spellStart"/>
      <w:r w:rsidR="009869B9">
        <w:rPr>
          <w:rFonts w:ascii="Arial" w:hAnsi="Arial" w:cs="Arial"/>
        </w:rPr>
        <w:t>albicans</w:t>
      </w:r>
      <w:proofErr w:type="spellEnd"/>
      <w:r w:rsidR="009869B9">
        <w:rPr>
          <w:rFonts w:ascii="Arial" w:hAnsi="Arial" w:cs="Arial"/>
        </w:rPr>
        <w:t>.</w:t>
      </w:r>
      <w:r w:rsidR="00045CC1">
        <w:rPr>
          <w:rFonts w:ascii="Arial" w:hAnsi="Arial" w:cs="Arial"/>
        </w:rPr>
        <w:br/>
      </w:r>
    </w:p>
    <w:p w:rsidR="00C57576" w:rsidRPr="00C57576" w:rsidRDefault="00C57576" w:rsidP="00C57576">
      <w:pPr>
        <w:rPr>
          <w:rFonts w:ascii="Arial" w:hAnsi="Arial" w:cs="Arial"/>
        </w:rPr>
      </w:pPr>
      <w:r w:rsidRPr="00C57576">
        <w:rPr>
          <w:rFonts w:ascii="Arial" w:hAnsi="Arial" w:cs="Arial"/>
        </w:rPr>
        <w:lastRenderedPageBreak/>
        <w:t>Kriteriene fra verifiseringsplanen er oppfylt</w:t>
      </w:r>
      <w:r w:rsidR="008E01CB">
        <w:rPr>
          <w:rFonts w:ascii="Arial" w:hAnsi="Arial" w:cs="Arial"/>
        </w:rPr>
        <w:t xml:space="preserve"> (se</w:t>
      </w:r>
      <w:r w:rsidR="005605A6">
        <w:rPr>
          <w:rFonts w:ascii="Arial" w:hAnsi="Arial" w:cs="Arial"/>
        </w:rPr>
        <w:t xml:space="preserve"> alle</w:t>
      </w:r>
      <w:r w:rsidR="008E01CB">
        <w:rPr>
          <w:rFonts w:ascii="Arial" w:hAnsi="Arial" w:cs="Arial"/>
        </w:rPr>
        <w:t xml:space="preserve"> vedlegg)</w:t>
      </w:r>
      <w:r w:rsidRPr="00C575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og modulen</w:t>
      </w:r>
      <w:r w:rsidRPr="00C57576">
        <w:rPr>
          <w:rFonts w:ascii="Arial" w:hAnsi="Arial" w:cs="Arial"/>
        </w:rPr>
        <w:t xml:space="preserve"> godkjennes for bruk i vårt laboratorium. </w:t>
      </w:r>
    </w:p>
    <w:p w:rsidR="00C57576" w:rsidRPr="00C57576" w:rsidRDefault="00C57576" w:rsidP="00C57576">
      <w:pPr>
        <w:rPr>
          <w:rFonts w:ascii="Arial" w:hAnsi="Arial" w:cs="Arial"/>
        </w:rPr>
      </w:pPr>
    </w:p>
    <w:p w:rsidR="00C57576" w:rsidRPr="00C57576" w:rsidRDefault="00C57576" w:rsidP="00C57576">
      <w:pPr>
        <w:rPr>
          <w:rFonts w:ascii="Arial" w:hAnsi="Arial" w:cs="Arial"/>
        </w:rPr>
      </w:pPr>
      <w:r w:rsidRPr="00C57576">
        <w:rPr>
          <w:rFonts w:ascii="Arial" w:hAnsi="Arial" w:cs="Arial"/>
        </w:rPr>
        <w:t>Prosedyrer må kontrolleres for eventuelle endringer.</w:t>
      </w:r>
    </w:p>
    <w:p w:rsidR="009A2B83" w:rsidRPr="00C146DE" w:rsidRDefault="009A2B83" w:rsidP="00711C89">
      <w:pPr>
        <w:rPr>
          <w:rFonts w:ascii="Arial" w:hAnsi="Arial" w:cs="Arial"/>
        </w:rPr>
      </w:pPr>
    </w:p>
    <w:p w:rsidR="00711C89" w:rsidRPr="00C146DE" w:rsidRDefault="00711C89" w:rsidP="00711C89">
      <w:pPr>
        <w:rPr>
          <w:rFonts w:ascii="Arial" w:hAnsi="Arial" w:cs="Arial"/>
        </w:rPr>
      </w:pPr>
    </w:p>
    <w:p w:rsidR="00711C89" w:rsidRPr="00C146DE" w:rsidRDefault="00711C89" w:rsidP="001A2577">
      <w:pPr>
        <w:pStyle w:val="Overskrift2"/>
      </w:pPr>
      <w:r w:rsidRPr="00C146DE">
        <w:t>Referanser</w:t>
      </w:r>
    </w:p>
    <w:p w:rsidR="008E180B" w:rsidRPr="008E180B" w:rsidRDefault="008E180B" w:rsidP="008E180B">
      <w:pPr>
        <w:rPr>
          <w:rFonts w:ascii="Arial" w:hAnsi="Arial" w:cs="Arial"/>
        </w:rPr>
      </w:pPr>
      <w:r w:rsidRPr="008E180B">
        <w:rPr>
          <w:rFonts w:ascii="Arial" w:hAnsi="Arial" w:cs="Arial"/>
        </w:rPr>
        <w:t>Pakningsvedlegg</w:t>
      </w:r>
    </w:p>
    <w:p w:rsidR="00711C89" w:rsidRDefault="008E180B" w:rsidP="008E180B">
      <w:pPr>
        <w:rPr>
          <w:rFonts w:ascii="Arial" w:hAnsi="Arial" w:cs="Arial"/>
        </w:rPr>
      </w:pPr>
      <w:r w:rsidRPr="008E180B">
        <w:rPr>
          <w:rFonts w:ascii="Arial" w:hAnsi="Arial" w:cs="Arial"/>
        </w:rPr>
        <w:t>Norsk brukerhåndbok FX 2009</w:t>
      </w:r>
    </w:p>
    <w:p w:rsidR="0055271D" w:rsidRPr="00C146DE" w:rsidRDefault="0055271D" w:rsidP="008E180B">
      <w:pPr>
        <w:rPr>
          <w:rFonts w:ascii="Arial" w:hAnsi="Arial" w:cs="Arial"/>
        </w:rPr>
      </w:pPr>
      <w:r>
        <w:rPr>
          <w:rFonts w:ascii="Arial" w:hAnsi="Arial" w:cs="Arial"/>
        </w:rPr>
        <w:t>{{</w:t>
      </w:r>
      <w:proofErr w:type="spellStart"/>
      <w:r>
        <w:rPr>
          <w:rFonts w:ascii="Arial" w:hAnsi="Arial" w:cs="Arial"/>
        </w:rPr>
        <w:t>EQSDocument</w:t>
      </w:r>
      <w:proofErr w:type="spellEnd"/>
      <w:r>
        <w:rPr>
          <w:rFonts w:ascii="Arial" w:hAnsi="Arial" w:cs="Arial"/>
        </w:rPr>
        <w:t xml:space="preserve"> 19676}}</w:t>
      </w:r>
      <w:r w:rsidR="00940CD5">
        <w:rPr>
          <w:rFonts w:ascii="Arial" w:hAnsi="Arial" w:cs="Arial"/>
        </w:rPr>
        <w:t xml:space="preserve"> </w:t>
      </w:r>
      <w:r w:rsidR="00940CD5">
        <w:rPr>
          <w:rFonts w:ascii="Arial" w:hAnsi="Arial" w:cs="Arial"/>
        </w:rPr>
        <w:tab/>
      </w:r>
    </w:p>
    <w:p w:rsidR="00711C89" w:rsidRPr="00C146DE" w:rsidRDefault="00711C89" w:rsidP="00711C89">
      <w:pPr>
        <w:rPr>
          <w:rFonts w:ascii="Arial" w:hAnsi="Arial" w:cs="Arial"/>
        </w:rPr>
      </w:pPr>
    </w:p>
    <w:p w:rsidR="00711C89" w:rsidRPr="00C146DE" w:rsidRDefault="00711C89" w:rsidP="00711C89">
      <w:pPr>
        <w:rPr>
          <w:rFonts w:ascii="Arial" w:hAnsi="Arial" w:cs="Arial"/>
        </w:rPr>
      </w:pPr>
    </w:p>
    <w:p w:rsidR="00711C89" w:rsidRPr="00C146DE" w:rsidRDefault="00711C89" w:rsidP="00711C89">
      <w:pPr>
        <w:rPr>
          <w:rFonts w:ascii="Arial" w:hAnsi="Arial" w:cs="Arial"/>
        </w:rPr>
      </w:pPr>
    </w:p>
    <w:p w:rsidR="00711C89" w:rsidRPr="00C146DE" w:rsidRDefault="00711C89" w:rsidP="001A2577">
      <w:pPr>
        <w:pStyle w:val="Overskrift2"/>
      </w:pPr>
      <w:r w:rsidRPr="00C146DE">
        <w:t>Vedlegg</w:t>
      </w:r>
    </w:p>
    <w:p w:rsidR="00144F92" w:rsidRDefault="00144F92" w:rsidP="00711C89">
      <w:pPr>
        <w:rPr>
          <w:rFonts w:ascii="Arial" w:hAnsi="Arial" w:cs="Arial"/>
        </w:rPr>
      </w:pPr>
    </w:p>
    <w:p w:rsidR="00DE5D27" w:rsidRDefault="00CD1E6E" w:rsidP="00711C89">
      <w:pPr>
        <w:rPr>
          <w:rFonts w:ascii="Arial" w:hAnsi="Arial" w:cs="Arial"/>
        </w:rPr>
      </w:pPr>
      <w:r>
        <w:rPr>
          <w:rFonts w:ascii="Arial" w:hAnsi="Arial" w:cs="Arial"/>
        </w:rPr>
        <w:t>Resultater av kvalitetskontroller i referanse- og ny modul</w:t>
      </w:r>
    </w:p>
    <w:p w:rsidR="00CD1E6E" w:rsidRDefault="00CD1E6E" w:rsidP="00711C89">
      <w:pPr>
        <w:rPr>
          <w:rFonts w:ascii="Arial" w:hAnsi="Arial" w:cs="Arial"/>
        </w:rPr>
      </w:pPr>
      <w:r>
        <w:rPr>
          <w:rFonts w:ascii="Arial" w:hAnsi="Arial" w:cs="Arial"/>
        </w:rPr>
        <w:t>Vekstkurver, referanse- og ny modul</w:t>
      </w:r>
    </w:p>
    <w:sectPr w:rsidR="00CD1E6E" w:rsidSect="00C85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B8" w:rsidRDefault="004C04B8">
      <w:r>
        <w:separator/>
      </w:r>
    </w:p>
  </w:endnote>
  <w:endnote w:type="continuationSeparator" w:id="0">
    <w:p w:rsidR="004C04B8" w:rsidRDefault="004C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B8" w:rsidRDefault="004C04B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4C04B8" w:rsidRDefault="004C04B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B8" w:rsidRPr="00EE487D" w:rsidRDefault="004C04B8" w:rsidP="00EE487D">
    <w:pPr>
      <w:pStyle w:val="Bunntekst"/>
      <w:ind w:right="360"/>
      <w:jc w:val="right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2EDA3C" wp14:editId="05770AEA">
              <wp:simplePos x="0" y="0"/>
              <wp:positionH relativeFrom="column">
                <wp:posOffset>-114300</wp:posOffset>
              </wp:positionH>
              <wp:positionV relativeFrom="paragraph">
                <wp:posOffset>-93345</wp:posOffset>
              </wp:positionV>
              <wp:extent cx="6286500" cy="0"/>
              <wp:effectExtent l="9525" t="11430" r="9525" b="762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61733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7.35pt" to="486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F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"/>
          </w:pict>
        </mc:Fallback>
      </mc:AlternateContent>
    </w:r>
    <w:r w:rsidR="00AA5A5C">
      <w:rPr>
        <w:rFonts w:ascii="Arial" w:hAnsi="Arial" w:cs="Arial"/>
        <w:i/>
        <w:sz w:val="16"/>
      </w:rPr>
      <w:t>BACTEC FX, verifiseringsrapport ny modul ID 40208 v 1.0</w:t>
    </w:r>
    <w:r w:rsidR="009E6F7E">
      <w:rPr>
        <w:rFonts w:ascii="Arial" w:hAnsi="Arial" w:cs="Arial"/>
        <w:i/>
        <w:sz w:val="16"/>
      </w:rPr>
      <w:tab/>
    </w:r>
    <w:r w:rsidRPr="00EE487D">
      <w:rPr>
        <w:rStyle w:val="Sidetall"/>
        <w:rFonts w:ascii="Arial" w:hAnsi="Arial" w:cs="Arial"/>
        <w:sz w:val="20"/>
        <w:szCs w:val="20"/>
      </w:rPr>
      <w:fldChar w:fldCharType="begin"/>
    </w:r>
    <w:r w:rsidRPr="00EE487D">
      <w:rPr>
        <w:rStyle w:val="Sidetall"/>
        <w:rFonts w:ascii="Arial" w:hAnsi="Arial" w:cs="Arial"/>
        <w:sz w:val="20"/>
        <w:szCs w:val="20"/>
      </w:rPr>
      <w:instrText xml:space="preserve"> PAGE </w:instrText>
    </w:r>
    <w:r w:rsidRPr="00EE487D">
      <w:rPr>
        <w:rStyle w:val="Sidetall"/>
        <w:rFonts w:ascii="Arial" w:hAnsi="Arial" w:cs="Arial"/>
        <w:sz w:val="20"/>
        <w:szCs w:val="20"/>
      </w:rPr>
      <w:fldChar w:fldCharType="separate"/>
    </w:r>
    <w:r w:rsidR="007F6AFF">
      <w:rPr>
        <w:rStyle w:val="Sidetall"/>
        <w:rFonts w:ascii="Arial" w:hAnsi="Arial" w:cs="Arial"/>
        <w:noProof/>
        <w:sz w:val="20"/>
        <w:szCs w:val="20"/>
      </w:rPr>
      <w:t>4</w:t>
    </w:r>
    <w:r w:rsidRPr="00EE487D">
      <w:rPr>
        <w:rStyle w:val="Sidetall"/>
        <w:rFonts w:ascii="Arial" w:hAnsi="Arial" w:cs="Arial"/>
        <w:sz w:val="20"/>
        <w:szCs w:val="20"/>
      </w:rPr>
      <w:fldChar w:fldCharType="end"/>
    </w:r>
    <w:r w:rsidRPr="00EE487D">
      <w:rPr>
        <w:rStyle w:val="Sidetall"/>
        <w:rFonts w:ascii="Arial" w:hAnsi="Arial" w:cs="Arial"/>
        <w:sz w:val="20"/>
        <w:szCs w:val="20"/>
      </w:rPr>
      <w:t xml:space="preserve"> av </w:t>
    </w:r>
    <w:r w:rsidRPr="00EE487D">
      <w:rPr>
        <w:rStyle w:val="Sidetall"/>
        <w:rFonts w:ascii="Arial" w:hAnsi="Arial" w:cs="Arial"/>
        <w:sz w:val="20"/>
        <w:szCs w:val="20"/>
      </w:rPr>
      <w:fldChar w:fldCharType="begin"/>
    </w:r>
    <w:r w:rsidRPr="00EE487D">
      <w:rPr>
        <w:rStyle w:val="Sidetall"/>
        <w:rFonts w:ascii="Arial" w:hAnsi="Arial" w:cs="Arial"/>
        <w:sz w:val="20"/>
        <w:szCs w:val="20"/>
      </w:rPr>
      <w:instrText xml:space="preserve"> NUMPAGES </w:instrText>
    </w:r>
    <w:r w:rsidRPr="00EE487D">
      <w:rPr>
        <w:rStyle w:val="Sidetall"/>
        <w:rFonts w:ascii="Arial" w:hAnsi="Arial" w:cs="Arial"/>
        <w:sz w:val="20"/>
        <w:szCs w:val="20"/>
      </w:rPr>
      <w:fldChar w:fldCharType="separate"/>
    </w:r>
    <w:r w:rsidR="007F6AFF">
      <w:rPr>
        <w:rStyle w:val="Sidetall"/>
        <w:rFonts w:ascii="Arial" w:hAnsi="Arial" w:cs="Arial"/>
        <w:noProof/>
        <w:sz w:val="20"/>
        <w:szCs w:val="20"/>
      </w:rPr>
      <w:t>4</w:t>
    </w:r>
    <w:r w:rsidRPr="00EE487D">
      <w:rPr>
        <w:rStyle w:val="Sidetal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B8" w:rsidRPr="00C852B0" w:rsidRDefault="004C04B8" w:rsidP="00C852B0">
    <w:pPr>
      <w:pStyle w:val="Bunntekst"/>
      <w:ind w:right="360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 w:rsidRPr="00F35065">
      <w:rPr>
        <w:rStyle w:val="Sidetall"/>
        <w:rFonts w:ascii="Arial" w:hAnsi="Arial" w:cs="Arial"/>
        <w:sz w:val="20"/>
        <w:szCs w:val="20"/>
      </w:rPr>
      <w:fldChar w:fldCharType="begin"/>
    </w:r>
    <w:r w:rsidRPr="00F35065">
      <w:rPr>
        <w:rStyle w:val="Sidetall"/>
        <w:rFonts w:ascii="Arial" w:hAnsi="Arial" w:cs="Arial"/>
        <w:sz w:val="20"/>
        <w:szCs w:val="20"/>
      </w:rPr>
      <w:instrText xml:space="preserve"> PAGE </w:instrText>
    </w:r>
    <w:r w:rsidRPr="00F35065">
      <w:rPr>
        <w:rStyle w:val="Sidetall"/>
        <w:rFonts w:ascii="Arial" w:hAnsi="Arial" w:cs="Arial"/>
        <w:sz w:val="20"/>
        <w:szCs w:val="20"/>
      </w:rPr>
      <w:fldChar w:fldCharType="separate"/>
    </w:r>
    <w:r w:rsidR="007F6AFF">
      <w:rPr>
        <w:rStyle w:val="Sidetall"/>
        <w:rFonts w:ascii="Arial" w:hAnsi="Arial" w:cs="Arial"/>
        <w:noProof/>
        <w:sz w:val="20"/>
        <w:szCs w:val="20"/>
      </w:rPr>
      <w:t>1</w:t>
    </w:r>
    <w:r w:rsidRPr="00F35065">
      <w:rPr>
        <w:rStyle w:val="Sidetall"/>
        <w:rFonts w:ascii="Arial" w:hAnsi="Arial" w:cs="Arial"/>
        <w:sz w:val="20"/>
        <w:szCs w:val="20"/>
      </w:rPr>
      <w:fldChar w:fldCharType="end"/>
    </w:r>
    <w:r w:rsidRPr="00F35065">
      <w:rPr>
        <w:rStyle w:val="Sidetall"/>
        <w:rFonts w:ascii="Arial" w:hAnsi="Arial" w:cs="Arial"/>
        <w:sz w:val="20"/>
        <w:szCs w:val="20"/>
      </w:rPr>
      <w:t xml:space="preserve"> av </w:t>
    </w:r>
    <w:r w:rsidRPr="00F35065">
      <w:rPr>
        <w:rStyle w:val="Sidetall"/>
        <w:rFonts w:ascii="Arial" w:hAnsi="Arial" w:cs="Arial"/>
        <w:sz w:val="20"/>
        <w:szCs w:val="20"/>
      </w:rPr>
      <w:fldChar w:fldCharType="begin"/>
    </w:r>
    <w:r w:rsidRPr="00F35065">
      <w:rPr>
        <w:rStyle w:val="Sidetall"/>
        <w:rFonts w:ascii="Arial" w:hAnsi="Arial" w:cs="Arial"/>
        <w:sz w:val="20"/>
        <w:szCs w:val="20"/>
      </w:rPr>
      <w:instrText xml:space="preserve"> NUMPAGES </w:instrText>
    </w:r>
    <w:r w:rsidRPr="00F35065">
      <w:rPr>
        <w:rStyle w:val="Sidetall"/>
        <w:rFonts w:ascii="Arial" w:hAnsi="Arial" w:cs="Arial"/>
        <w:sz w:val="20"/>
        <w:szCs w:val="20"/>
      </w:rPr>
      <w:fldChar w:fldCharType="separate"/>
    </w:r>
    <w:r w:rsidR="007F6AFF">
      <w:rPr>
        <w:rStyle w:val="Sidetall"/>
        <w:rFonts w:ascii="Arial" w:hAnsi="Arial" w:cs="Arial"/>
        <w:noProof/>
        <w:sz w:val="20"/>
        <w:szCs w:val="20"/>
      </w:rPr>
      <w:t>4</w:t>
    </w:r>
    <w:r w:rsidRPr="00F35065">
      <w:rPr>
        <w:rStyle w:val="Sidetall"/>
        <w:rFonts w:ascii="Arial" w:hAnsi="Arial" w:cs="Arial"/>
        <w:sz w:val="20"/>
        <w:szCs w:val="20"/>
      </w:rPr>
      <w:fldChar w:fldCharType="end"/>
    </w:r>
  </w:p>
  <w:p w:rsidR="004C04B8" w:rsidRDefault="004C04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B8" w:rsidRDefault="004C04B8">
      <w:r>
        <w:separator/>
      </w:r>
    </w:p>
  </w:footnote>
  <w:footnote w:type="continuationSeparator" w:id="0">
    <w:p w:rsidR="004C04B8" w:rsidRDefault="004C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5C" w:rsidRDefault="00AA5A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B8" w:rsidRPr="00C852B0" w:rsidRDefault="0043161B" w:rsidP="00C852B0">
    <w:pPr>
      <w:pStyle w:val="Topptekst"/>
      <w:tabs>
        <w:tab w:val="clear" w:pos="4536"/>
        <w:tab w:val="clear" w:pos="9072"/>
        <w:tab w:val="left" w:pos="387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Verifisering</w:t>
    </w:r>
  </w:p>
  <w:p w:rsidR="004C04B8" w:rsidRDefault="004C04B8" w:rsidP="006F5FE2">
    <w:pPr>
      <w:pStyle w:val="Topptekst"/>
      <w:tabs>
        <w:tab w:val="clear" w:pos="4536"/>
        <w:tab w:val="clear" w:pos="9072"/>
        <w:tab w:val="left" w:pos="387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892B0" wp14:editId="2B804594">
              <wp:simplePos x="0" y="0"/>
              <wp:positionH relativeFrom="column">
                <wp:posOffset>-114300</wp:posOffset>
              </wp:positionH>
              <wp:positionV relativeFrom="paragraph">
                <wp:posOffset>70485</wp:posOffset>
              </wp:positionV>
              <wp:extent cx="6286500" cy="0"/>
              <wp:effectExtent l="9525" t="13335" r="9525" b="571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FCA0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5pt" to="48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R+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ZZD6bpi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"/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 wp14:anchorId="72F9F7DC" wp14:editId="7AA69C7E">
              <wp:simplePos x="0" y="0"/>
              <wp:positionH relativeFrom="column">
                <wp:posOffset>39370</wp:posOffset>
              </wp:positionH>
              <wp:positionV relativeFrom="paragraph">
                <wp:posOffset>0</wp:posOffset>
              </wp:positionV>
              <wp:extent cx="5715000" cy="3429000"/>
              <wp:effectExtent l="1270" t="0" r="0" b="0"/>
              <wp:wrapNone/>
              <wp:docPr id="4" name="Lerre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75931" id="Lerret 4" o:spid="_x0000_s1026" editas="canvas" style="position:absolute;margin-left:3.1pt;margin-top:0;width:450pt;height:270pt;z-index:251657216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3BuPDdAAAABgEAAA8AAABkcnMv&#10;ZG93bnJldi54bWxMj0FLw0AUhO+C/2F5ghexu61tqDEvRQRBBA9tFXrcZNckuvs2ZDdt/Pe+nvQ4&#10;zDDzTbGZvBNHO8QuEMJ8pkBYqoPpqEF43z/frkHEpMloF8gi/NgIm/LyotC5CSfa2uMuNYJLKOYa&#10;oU2pz6WMdWu9jrPQW2LvMwxeJ5ZDI82gT1zunVwolUmvO+KFVvf2qbX19270CK91dvM1r8aDX799&#10;tHcrd3hJ+yXi9dX0+AAi2Sn9heGMz+hQMlMVRjJROIRswUEE/sPmvTrLCmG1VApkWcj/+OU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H3BuPDdAAAABg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4290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B8" w:rsidRPr="00156193" w:rsidRDefault="004C04B8" w:rsidP="00156193">
    <w:pPr>
      <w:pStyle w:val="Topptekst"/>
      <w:tabs>
        <w:tab w:val="clear" w:pos="4536"/>
        <w:tab w:val="clear" w:pos="9072"/>
        <w:tab w:val="left" w:pos="3870"/>
      </w:tabs>
      <w:jc w:val="right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3D3A6C54" wp14:editId="055AA983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390775" cy="526415"/>
          <wp:effectExtent l="0" t="0" r="9525" b="698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9022D" w:rsidRDefault="00A9022D" w:rsidP="00026852">
    <w:pPr>
      <w:pStyle w:val="Topptekst"/>
      <w:tabs>
        <w:tab w:val="clear" w:pos="4536"/>
        <w:tab w:val="clear" w:pos="9072"/>
        <w:tab w:val="left" w:pos="3870"/>
      </w:tabs>
      <w:rPr>
        <w:rFonts w:ascii="Arial" w:hAnsi="Arial" w:cs="Arial"/>
        <w:b/>
        <w:bCs/>
        <w:sz w:val="22"/>
        <w:szCs w:val="22"/>
      </w:rPr>
    </w:pPr>
  </w:p>
  <w:p w:rsidR="004C04B8" w:rsidRPr="002717B9" w:rsidRDefault="002717B9" w:rsidP="00026852">
    <w:pPr>
      <w:pStyle w:val="Topptekst"/>
      <w:tabs>
        <w:tab w:val="clear" w:pos="4536"/>
        <w:tab w:val="clear" w:pos="9072"/>
        <w:tab w:val="left" w:pos="3870"/>
      </w:tabs>
      <w:rPr>
        <w:rFonts w:ascii="Arial" w:hAnsi="Arial" w:cs="Arial"/>
        <w:b/>
        <w:bCs/>
        <w:color w:val="0070C0"/>
        <w:sz w:val="22"/>
        <w:szCs w:val="22"/>
      </w:rPr>
    </w:pPr>
    <w:r w:rsidRPr="00C852B0">
      <w:rPr>
        <w:rFonts w:ascii="Arial" w:hAnsi="Arial" w:cs="Arial"/>
        <w:b/>
        <w:bCs/>
        <w:sz w:val="22"/>
        <w:szCs w:val="22"/>
      </w:rPr>
      <w:t>Laboratoriemedisinsk klinikk</w:t>
    </w:r>
    <w:r w:rsidR="004C04B8">
      <w:rPr>
        <w:rFonts w:ascii="Arial" w:hAnsi="Arial" w:cs="Arial"/>
        <w:b/>
        <w:bCs/>
        <w:sz w:val="22"/>
        <w:szCs w:val="22"/>
      </w:rPr>
      <w:tab/>
    </w:r>
    <w:r w:rsidR="00E761C5">
      <w:rPr>
        <w:rFonts w:ascii="Arial" w:hAnsi="Arial" w:cs="Arial"/>
        <w:b/>
        <w:bCs/>
        <w:sz w:val="22"/>
        <w:szCs w:val="22"/>
      </w:rPr>
      <w:tab/>
    </w:r>
    <w:r w:rsidR="00E761C5">
      <w:rPr>
        <w:rFonts w:ascii="Arial" w:hAnsi="Arial" w:cs="Arial"/>
        <w:b/>
        <w:bCs/>
        <w:sz w:val="22"/>
        <w:szCs w:val="22"/>
      </w:rPr>
      <w:tab/>
    </w:r>
    <w:r w:rsidR="00E761C5">
      <w:rPr>
        <w:rFonts w:ascii="Arial" w:hAnsi="Arial" w:cs="Arial"/>
        <w:b/>
        <w:bCs/>
        <w:sz w:val="22"/>
        <w:szCs w:val="22"/>
      </w:rPr>
      <w:tab/>
    </w:r>
    <w:r w:rsidR="00E761C5">
      <w:rPr>
        <w:rFonts w:ascii="Arial" w:hAnsi="Arial" w:cs="Arial"/>
        <w:b/>
        <w:bCs/>
        <w:sz w:val="22"/>
        <w:szCs w:val="22"/>
      </w:rPr>
      <w:tab/>
    </w:r>
    <w:r w:rsidR="00E761C5">
      <w:rPr>
        <w:rFonts w:ascii="Arial" w:hAnsi="Arial" w:cs="Arial"/>
        <w:b/>
        <w:bCs/>
        <w:sz w:val="22"/>
        <w:szCs w:val="22"/>
      </w:rPr>
      <w:tab/>
    </w:r>
    <w:r w:rsidR="00026852">
      <w:rPr>
        <w:rFonts w:ascii="Arial" w:hAnsi="Arial" w:cs="Arial"/>
        <w:b/>
        <w:bCs/>
        <w:sz w:val="22"/>
        <w:szCs w:val="22"/>
      </w:rPr>
      <w:tab/>
    </w:r>
    <w:r w:rsidR="00026852">
      <w:rPr>
        <w:rFonts w:ascii="Arial" w:hAnsi="Arial" w:cs="Arial"/>
        <w:b/>
        <w:bCs/>
        <w:sz w:val="22"/>
        <w:szCs w:val="22"/>
      </w:rPr>
      <w:tab/>
    </w:r>
    <w:r w:rsidR="00026852">
      <w:rPr>
        <w:rFonts w:ascii="Arial" w:hAnsi="Arial" w:cs="Arial"/>
        <w:b/>
        <w:bCs/>
        <w:sz w:val="22"/>
        <w:szCs w:val="22"/>
      </w:rPr>
      <w:tab/>
    </w:r>
    <w:r w:rsidR="00026852">
      <w:rPr>
        <w:rFonts w:ascii="Arial" w:hAnsi="Arial" w:cs="Arial"/>
        <w:b/>
        <w:bCs/>
        <w:sz w:val="22"/>
        <w:szCs w:val="22"/>
      </w:rPr>
      <w:tab/>
    </w:r>
    <w:r w:rsidR="00026852">
      <w:rPr>
        <w:rFonts w:ascii="Arial" w:hAnsi="Arial" w:cs="Arial"/>
        <w:b/>
        <w:bCs/>
        <w:sz w:val="22"/>
        <w:szCs w:val="22"/>
      </w:rPr>
      <w:tab/>
      <w:t xml:space="preserve"> </w:t>
    </w:r>
    <w:r w:rsidR="00026852">
      <w:rPr>
        <w:rFonts w:ascii="Arial" w:hAnsi="Arial" w:cs="Arial"/>
        <w:b/>
        <w:bCs/>
        <w:color w:val="0070C0"/>
        <w:sz w:val="40"/>
        <w:szCs w:val="40"/>
      </w:rPr>
      <w:tab/>
      <w:t>Verifisering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739"/>
    <w:multiLevelType w:val="hybridMultilevel"/>
    <w:tmpl w:val="A40AC6AA"/>
    <w:lvl w:ilvl="0" w:tplc="F23A2F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14C32"/>
    <w:multiLevelType w:val="multilevel"/>
    <w:tmpl w:val="05748A1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64DF2"/>
    <w:multiLevelType w:val="hybridMultilevel"/>
    <w:tmpl w:val="19AEAC4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059E1"/>
    <w:multiLevelType w:val="hybridMultilevel"/>
    <w:tmpl w:val="99A4B4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04FD"/>
    <w:multiLevelType w:val="multilevel"/>
    <w:tmpl w:val="9C80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952AF"/>
    <w:multiLevelType w:val="multilevel"/>
    <w:tmpl w:val="05748A1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E00C7"/>
    <w:multiLevelType w:val="multilevel"/>
    <w:tmpl w:val="A680308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8DF1C33"/>
    <w:multiLevelType w:val="hybridMultilevel"/>
    <w:tmpl w:val="2850DAA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E3AAF"/>
    <w:multiLevelType w:val="hybridMultilevel"/>
    <w:tmpl w:val="83EEDA12"/>
    <w:lvl w:ilvl="0" w:tplc="CD70F2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3B2873"/>
    <w:multiLevelType w:val="hybridMultilevel"/>
    <w:tmpl w:val="A49A26B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20B40"/>
    <w:multiLevelType w:val="hybridMultilevel"/>
    <w:tmpl w:val="0394B52C"/>
    <w:lvl w:ilvl="0" w:tplc="F23A2F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FB06A5"/>
    <w:multiLevelType w:val="hybridMultilevel"/>
    <w:tmpl w:val="278EF7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D03A3"/>
    <w:multiLevelType w:val="multilevel"/>
    <w:tmpl w:val="BA3070C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655E5"/>
    <w:multiLevelType w:val="hybridMultilevel"/>
    <w:tmpl w:val="87FEBD16"/>
    <w:lvl w:ilvl="0" w:tplc="747E8E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  <w:sz w:val="32"/>
        <w:szCs w:val="32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6F307A"/>
    <w:multiLevelType w:val="hybridMultilevel"/>
    <w:tmpl w:val="E72ABE9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EA3095"/>
    <w:multiLevelType w:val="hybridMultilevel"/>
    <w:tmpl w:val="F2985CD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15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14"/>
  </w:num>
  <w:num w:numId="12">
    <w:abstractNumId w:val="7"/>
  </w:num>
  <w:num w:numId="13">
    <w:abstractNumId w:val="11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12"/>
    <w:rsid w:val="0000472B"/>
    <w:rsid w:val="000230F8"/>
    <w:rsid w:val="00026852"/>
    <w:rsid w:val="00045CC1"/>
    <w:rsid w:val="0005670C"/>
    <w:rsid w:val="00066F47"/>
    <w:rsid w:val="000856C4"/>
    <w:rsid w:val="00092DA0"/>
    <w:rsid w:val="00097012"/>
    <w:rsid w:val="000A37B2"/>
    <w:rsid w:val="000E2EF5"/>
    <w:rsid w:val="000F590C"/>
    <w:rsid w:val="000F791E"/>
    <w:rsid w:val="00106E76"/>
    <w:rsid w:val="00111F96"/>
    <w:rsid w:val="001232BB"/>
    <w:rsid w:val="001265FE"/>
    <w:rsid w:val="00140FC5"/>
    <w:rsid w:val="00144F92"/>
    <w:rsid w:val="00156193"/>
    <w:rsid w:val="0016334C"/>
    <w:rsid w:val="00165D9C"/>
    <w:rsid w:val="00173564"/>
    <w:rsid w:val="00190DE8"/>
    <w:rsid w:val="001A2577"/>
    <w:rsid w:val="001B6A3E"/>
    <w:rsid w:val="001B740C"/>
    <w:rsid w:val="001F4956"/>
    <w:rsid w:val="001F7E02"/>
    <w:rsid w:val="00207C78"/>
    <w:rsid w:val="00227AD7"/>
    <w:rsid w:val="00232797"/>
    <w:rsid w:val="002406F2"/>
    <w:rsid w:val="00251D4C"/>
    <w:rsid w:val="002717B9"/>
    <w:rsid w:val="00286C29"/>
    <w:rsid w:val="002E65D9"/>
    <w:rsid w:val="002F4A20"/>
    <w:rsid w:val="00301980"/>
    <w:rsid w:val="00317C50"/>
    <w:rsid w:val="00324C4C"/>
    <w:rsid w:val="003340A5"/>
    <w:rsid w:val="00340845"/>
    <w:rsid w:val="00361255"/>
    <w:rsid w:val="00382E13"/>
    <w:rsid w:val="003A1C01"/>
    <w:rsid w:val="003B4BB2"/>
    <w:rsid w:val="003C41EC"/>
    <w:rsid w:val="003C544B"/>
    <w:rsid w:val="003E7623"/>
    <w:rsid w:val="00405B8E"/>
    <w:rsid w:val="00421153"/>
    <w:rsid w:val="0043161B"/>
    <w:rsid w:val="00453B4C"/>
    <w:rsid w:val="00476162"/>
    <w:rsid w:val="00482028"/>
    <w:rsid w:val="00483AAD"/>
    <w:rsid w:val="004A271F"/>
    <w:rsid w:val="004C04B8"/>
    <w:rsid w:val="004C38CE"/>
    <w:rsid w:val="00501533"/>
    <w:rsid w:val="00505A63"/>
    <w:rsid w:val="00510179"/>
    <w:rsid w:val="005107B2"/>
    <w:rsid w:val="00517676"/>
    <w:rsid w:val="00522F81"/>
    <w:rsid w:val="0055271D"/>
    <w:rsid w:val="005605A6"/>
    <w:rsid w:val="00561F6F"/>
    <w:rsid w:val="00570FCC"/>
    <w:rsid w:val="00586D5D"/>
    <w:rsid w:val="00593BAE"/>
    <w:rsid w:val="005A31BC"/>
    <w:rsid w:val="005F7CC3"/>
    <w:rsid w:val="006108B5"/>
    <w:rsid w:val="006253EB"/>
    <w:rsid w:val="006478BA"/>
    <w:rsid w:val="00651968"/>
    <w:rsid w:val="00684717"/>
    <w:rsid w:val="00690E86"/>
    <w:rsid w:val="006B3B21"/>
    <w:rsid w:val="006B5E0B"/>
    <w:rsid w:val="006C06CF"/>
    <w:rsid w:val="006E0703"/>
    <w:rsid w:val="006F5FE2"/>
    <w:rsid w:val="00701E80"/>
    <w:rsid w:val="0070668C"/>
    <w:rsid w:val="00706985"/>
    <w:rsid w:val="00711C89"/>
    <w:rsid w:val="00735368"/>
    <w:rsid w:val="00744BA2"/>
    <w:rsid w:val="00760792"/>
    <w:rsid w:val="007A17CA"/>
    <w:rsid w:val="007B0091"/>
    <w:rsid w:val="007B1A07"/>
    <w:rsid w:val="007B5367"/>
    <w:rsid w:val="007C1364"/>
    <w:rsid w:val="007C71B8"/>
    <w:rsid w:val="007D0575"/>
    <w:rsid w:val="007D3AB7"/>
    <w:rsid w:val="007F58E7"/>
    <w:rsid w:val="007F6AFF"/>
    <w:rsid w:val="00807A59"/>
    <w:rsid w:val="00817A4A"/>
    <w:rsid w:val="00832DB6"/>
    <w:rsid w:val="0083469E"/>
    <w:rsid w:val="008436B9"/>
    <w:rsid w:val="00843E4B"/>
    <w:rsid w:val="008520E6"/>
    <w:rsid w:val="0085698B"/>
    <w:rsid w:val="0086152A"/>
    <w:rsid w:val="008728BC"/>
    <w:rsid w:val="00877F57"/>
    <w:rsid w:val="00884FE3"/>
    <w:rsid w:val="00887400"/>
    <w:rsid w:val="0089319E"/>
    <w:rsid w:val="00894A6C"/>
    <w:rsid w:val="008B156B"/>
    <w:rsid w:val="008C184F"/>
    <w:rsid w:val="008D1300"/>
    <w:rsid w:val="008D3C32"/>
    <w:rsid w:val="008E01CB"/>
    <w:rsid w:val="008E180B"/>
    <w:rsid w:val="008E359A"/>
    <w:rsid w:val="008E3A83"/>
    <w:rsid w:val="00903AF7"/>
    <w:rsid w:val="00925F43"/>
    <w:rsid w:val="00940CD5"/>
    <w:rsid w:val="00946A0B"/>
    <w:rsid w:val="00965E73"/>
    <w:rsid w:val="00966051"/>
    <w:rsid w:val="009812B8"/>
    <w:rsid w:val="009869B9"/>
    <w:rsid w:val="00992429"/>
    <w:rsid w:val="009A2B83"/>
    <w:rsid w:val="009A5BE3"/>
    <w:rsid w:val="009D4912"/>
    <w:rsid w:val="009E35C2"/>
    <w:rsid w:val="009E6F7E"/>
    <w:rsid w:val="009F1C31"/>
    <w:rsid w:val="009F3534"/>
    <w:rsid w:val="00A000AD"/>
    <w:rsid w:val="00A04D4D"/>
    <w:rsid w:val="00A21BDB"/>
    <w:rsid w:val="00A27BA6"/>
    <w:rsid w:val="00A36C03"/>
    <w:rsid w:val="00A40C70"/>
    <w:rsid w:val="00A46AE2"/>
    <w:rsid w:val="00A50EE3"/>
    <w:rsid w:val="00A81C19"/>
    <w:rsid w:val="00A8460B"/>
    <w:rsid w:val="00A9022D"/>
    <w:rsid w:val="00AA5A5C"/>
    <w:rsid w:val="00AD0263"/>
    <w:rsid w:val="00AE7E70"/>
    <w:rsid w:val="00AF6618"/>
    <w:rsid w:val="00B366F9"/>
    <w:rsid w:val="00B36E00"/>
    <w:rsid w:val="00B43337"/>
    <w:rsid w:val="00B45B12"/>
    <w:rsid w:val="00B8435A"/>
    <w:rsid w:val="00B978E5"/>
    <w:rsid w:val="00BA53A9"/>
    <w:rsid w:val="00BA5A7B"/>
    <w:rsid w:val="00BB016C"/>
    <w:rsid w:val="00BE4FE8"/>
    <w:rsid w:val="00BF6C48"/>
    <w:rsid w:val="00C118E3"/>
    <w:rsid w:val="00C1278F"/>
    <w:rsid w:val="00C12DCA"/>
    <w:rsid w:val="00C22066"/>
    <w:rsid w:val="00C241DB"/>
    <w:rsid w:val="00C32D56"/>
    <w:rsid w:val="00C52665"/>
    <w:rsid w:val="00C57576"/>
    <w:rsid w:val="00C577E1"/>
    <w:rsid w:val="00C852B0"/>
    <w:rsid w:val="00CA2281"/>
    <w:rsid w:val="00CA7904"/>
    <w:rsid w:val="00CD1E6E"/>
    <w:rsid w:val="00CE6B7F"/>
    <w:rsid w:val="00CE7F0A"/>
    <w:rsid w:val="00CF1371"/>
    <w:rsid w:val="00D0039F"/>
    <w:rsid w:val="00D030CE"/>
    <w:rsid w:val="00D0700E"/>
    <w:rsid w:val="00D252E6"/>
    <w:rsid w:val="00D3381F"/>
    <w:rsid w:val="00D47609"/>
    <w:rsid w:val="00D60622"/>
    <w:rsid w:val="00D64385"/>
    <w:rsid w:val="00D644BF"/>
    <w:rsid w:val="00D67BD9"/>
    <w:rsid w:val="00D73C6A"/>
    <w:rsid w:val="00D827D5"/>
    <w:rsid w:val="00D90B16"/>
    <w:rsid w:val="00DA7816"/>
    <w:rsid w:val="00DB4F0C"/>
    <w:rsid w:val="00DE2D82"/>
    <w:rsid w:val="00DE5D27"/>
    <w:rsid w:val="00DE68CA"/>
    <w:rsid w:val="00E12DFB"/>
    <w:rsid w:val="00E761C5"/>
    <w:rsid w:val="00E9445F"/>
    <w:rsid w:val="00EA62B1"/>
    <w:rsid w:val="00EB61A8"/>
    <w:rsid w:val="00EB75FB"/>
    <w:rsid w:val="00EC73E1"/>
    <w:rsid w:val="00EE1488"/>
    <w:rsid w:val="00EE487D"/>
    <w:rsid w:val="00EE50E1"/>
    <w:rsid w:val="00EF11C0"/>
    <w:rsid w:val="00F000B0"/>
    <w:rsid w:val="00F01003"/>
    <w:rsid w:val="00F24970"/>
    <w:rsid w:val="00F321F0"/>
    <w:rsid w:val="00F35065"/>
    <w:rsid w:val="00F41752"/>
    <w:rsid w:val="00F461DA"/>
    <w:rsid w:val="00F51AFE"/>
    <w:rsid w:val="00F551CB"/>
    <w:rsid w:val="00F55807"/>
    <w:rsid w:val="00F6511F"/>
    <w:rsid w:val="00F73504"/>
    <w:rsid w:val="00F7539B"/>
    <w:rsid w:val="00F93AE7"/>
    <w:rsid w:val="00F94BC2"/>
    <w:rsid w:val="00FA7FA8"/>
    <w:rsid w:val="00FB1904"/>
    <w:rsid w:val="00FD27B9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F022C49A-91FC-475C-A4BF-B4FC8F9A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BB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A2577"/>
    <w:pPr>
      <w:keepNext/>
      <w:numPr>
        <w:numId w:val="14"/>
      </w:numPr>
      <w:outlineLvl w:val="0"/>
    </w:pPr>
    <w:rPr>
      <w:rFonts w:ascii="Arial" w:hAnsi="Arial" w:cs="Arial"/>
      <w:b/>
      <w:bCs/>
      <w:color w:val="0070C0"/>
      <w:sz w:val="28"/>
      <w:szCs w:val="28"/>
    </w:rPr>
  </w:style>
  <w:style w:type="paragraph" w:styleId="Overskrift2">
    <w:name w:val="heading 2"/>
    <w:basedOn w:val="Normal"/>
    <w:next w:val="Normal"/>
    <w:qFormat/>
    <w:rsid w:val="001A2577"/>
    <w:pPr>
      <w:keepNext/>
      <w:numPr>
        <w:ilvl w:val="1"/>
        <w:numId w:val="14"/>
      </w:numPr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4"/>
      </w:numPr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4"/>
      </w:numPr>
      <w:outlineLvl w:val="3"/>
    </w:pPr>
    <w:rPr>
      <w:b/>
      <w:bCs/>
      <w:sz w:val="32"/>
    </w:rPr>
  </w:style>
  <w:style w:type="paragraph" w:styleId="Overskrift5">
    <w:name w:val="heading 5"/>
    <w:basedOn w:val="Normal"/>
    <w:next w:val="Normal"/>
    <w:qFormat/>
    <w:rsid w:val="00251D4C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251D4C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251D4C"/>
    <w:pPr>
      <w:numPr>
        <w:ilvl w:val="6"/>
        <w:numId w:val="14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251D4C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251D4C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FE242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406F2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rsid w:val="00522F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D7F2-C4F8-4709-BDF8-58D746CF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Oppdragsgiver</vt:lpstr>
    </vt:vector>
  </TitlesOfParts>
  <Company>RiT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Oppdragsgiver</dc:title>
  <dc:creator>Ellen Berg</dc:creator>
  <cp:lastModifiedBy>Nebb, Solrun</cp:lastModifiedBy>
  <cp:revision>2</cp:revision>
  <cp:lastPrinted>2019-01-30T11:30:00Z</cp:lastPrinted>
  <dcterms:created xsi:type="dcterms:W3CDTF">2023-09-08T10:51:00Z</dcterms:created>
  <dcterms:modified xsi:type="dcterms:W3CDTF">2023-09-08T10:51:00Z</dcterms:modified>
</cp:coreProperties>
</file>