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49" w:rsidRPr="001D2C8F" w:rsidRDefault="001D2C8F" w:rsidP="00111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bookmarkStart w:id="0" w:name="_GoBack"/>
      <w:bookmarkEnd w:id="0"/>
      <w:r w:rsidRPr="001D2C8F">
        <w:rPr>
          <w:b/>
          <w:sz w:val="28"/>
          <w:szCs w:val="28"/>
        </w:rPr>
        <w:t>vtale med SOH</w:t>
      </w:r>
      <w:r w:rsidRPr="001D2C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8D4049" w:rsidRPr="001D2C8F">
        <w:rPr>
          <w:b/>
          <w:sz w:val="28"/>
          <w:szCs w:val="28"/>
        </w:rPr>
        <w:t xml:space="preserve">Genotypisk påvisning av </w:t>
      </w:r>
      <w:proofErr w:type="spellStart"/>
      <w:r w:rsidR="008D4049" w:rsidRPr="001D2C8F">
        <w:rPr>
          <w:b/>
          <w:sz w:val="28"/>
          <w:szCs w:val="28"/>
        </w:rPr>
        <w:t>vancomycinresistens</w:t>
      </w:r>
      <w:proofErr w:type="spellEnd"/>
      <w:r w:rsidR="008D4049" w:rsidRPr="001D2C8F">
        <w:rPr>
          <w:b/>
          <w:sz w:val="28"/>
          <w:szCs w:val="28"/>
        </w:rPr>
        <w:t xml:space="preserve">- </w:t>
      </w:r>
    </w:p>
    <w:p w:rsidR="008D4049" w:rsidRDefault="008D4049" w:rsidP="00111C10"/>
    <w:p w:rsidR="00111C10" w:rsidRDefault="00111C10" w:rsidP="00111C10">
      <w:pPr>
        <w:rPr>
          <w:color w:val="1F497D"/>
        </w:rPr>
      </w:pPr>
      <w:r w:rsidRPr="005D0243">
        <w:t xml:space="preserve">Etter nylig </w:t>
      </w:r>
      <w:hyperlink r:id="rId7" w:history="1">
        <w:r>
          <w:rPr>
            <w:rStyle w:val="Hyperkobling"/>
          </w:rPr>
          <w:t>nyhetsbrev fra K-res</w:t>
        </w:r>
      </w:hyperlink>
      <w:r>
        <w:rPr>
          <w:color w:val="1F497D"/>
          <w:lang w:val="en-GB"/>
        </w:rPr>
        <w:t xml:space="preserve"> </w:t>
      </w:r>
      <w:r w:rsidRPr="005D0243">
        <w:t xml:space="preserve">i forbindelse </w:t>
      </w:r>
      <w:r w:rsidR="005D0243">
        <w:t>med oppdaterte</w:t>
      </w:r>
      <w:r w:rsidRPr="005D0243">
        <w:t xml:space="preserve"> anbefalinger fra </w:t>
      </w:r>
      <w:proofErr w:type="spellStart"/>
      <w:r w:rsidRPr="005D0243">
        <w:t>NordicAST</w:t>
      </w:r>
      <w:proofErr w:type="spellEnd"/>
      <w:r w:rsidRPr="005D0243">
        <w:t xml:space="preserve"> angående genotypisk påvisning av </w:t>
      </w:r>
      <w:proofErr w:type="spellStart"/>
      <w:r w:rsidRPr="005D0243">
        <w:t>vankomycinresistens</w:t>
      </w:r>
      <w:proofErr w:type="spellEnd"/>
      <w:r w:rsidRPr="005D0243">
        <w:t xml:space="preserve"> i </w:t>
      </w:r>
      <w:proofErr w:type="spellStart"/>
      <w:r w:rsidRPr="005D0243">
        <w:t>invasive</w:t>
      </w:r>
      <w:proofErr w:type="spellEnd"/>
      <w:r w:rsidRPr="005D0243">
        <w:t xml:space="preserve"> </w:t>
      </w:r>
      <w:proofErr w:type="spellStart"/>
      <w:r w:rsidRPr="005D0243">
        <w:t>enterokokkisolater</w:t>
      </w:r>
      <w:proofErr w:type="spellEnd"/>
      <w:r w:rsidRPr="005D0243">
        <w:t xml:space="preserve">, og </w:t>
      </w:r>
      <w:r w:rsidR="005D0243">
        <w:t xml:space="preserve">etter </w:t>
      </w:r>
      <w:r w:rsidR="00F85EE6" w:rsidRPr="005D0243">
        <w:t>høring</w:t>
      </w:r>
      <w:r w:rsidR="005D0243">
        <w:t xml:space="preserve"> med </w:t>
      </w:r>
      <w:proofErr w:type="spellStart"/>
      <w:r w:rsidR="005D0243">
        <w:t>St.Olav</w:t>
      </w:r>
      <w:proofErr w:type="spellEnd"/>
      <w:r w:rsidRPr="005D0243">
        <w:t xml:space="preserve"> for å få på plass en konkret strategi </w:t>
      </w:r>
      <w:r w:rsidR="00F85EE6" w:rsidRPr="005D0243">
        <w:t>ang.</w:t>
      </w:r>
      <w:r w:rsidRPr="005D0243">
        <w:t xml:space="preserve"> </w:t>
      </w:r>
      <w:r w:rsidR="005D0243" w:rsidRPr="005D0243">
        <w:t>besvarelse/oppfølging</w:t>
      </w:r>
      <w:r w:rsidRPr="005D0243">
        <w:t>:</w:t>
      </w:r>
    </w:p>
    <w:p w:rsidR="00F85EE6" w:rsidRDefault="00F85EE6" w:rsidP="00111C10">
      <w:pPr>
        <w:rPr>
          <w:color w:val="1F497D"/>
        </w:rPr>
      </w:pPr>
    </w:p>
    <w:p w:rsidR="005E3670" w:rsidRPr="00C96837" w:rsidRDefault="005E3670" w:rsidP="005E3670">
      <w:pPr>
        <w:pStyle w:val="Listeavsnitt"/>
        <w:numPr>
          <w:ilvl w:val="0"/>
          <w:numId w:val="1"/>
        </w:numPr>
        <w:rPr>
          <w:i/>
          <w:iCs/>
          <w:u w:val="single"/>
        </w:rPr>
      </w:pPr>
      <w:r w:rsidRPr="005E3670">
        <w:rPr>
          <w:b/>
          <w:color w:val="2E74B5" w:themeColor="accent1" w:themeShade="BF"/>
        </w:rPr>
        <w:t>Levanger skal sende direkte til K-res</w:t>
      </w:r>
      <w:r>
        <w:t xml:space="preserve"> for PCR </w:t>
      </w:r>
      <w:proofErr w:type="spellStart"/>
      <w:r>
        <w:t>v</w:t>
      </w:r>
      <w:r w:rsidRPr="005E3670">
        <w:t>ancomycin</w:t>
      </w:r>
      <w:proofErr w:type="spellEnd"/>
      <w:r w:rsidRPr="005E3670">
        <w:t xml:space="preserve">-resistente isolater av </w:t>
      </w:r>
      <w:r w:rsidRPr="005E3670">
        <w:rPr>
          <w:i/>
        </w:rPr>
        <w:t xml:space="preserve">E. </w:t>
      </w:r>
      <w:proofErr w:type="spellStart"/>
      <w:r w:rsidRPr="005E3670">
        <w:rPr>
          <w:i/>
        </w:rPr>
        <w:t>faecium</w:t>
      </w:r>
      <w:proofErr w:type="spellEnd"/>
      <w:r w:rsidRPr="005E3670">
        <w:rPr>
          <w:i/>
        </w:rPr>
        <w:t xml:space="preserve">/E. </w:t>
      </w:r>
      <w:proofErr w:type="spellStart"/>
      <w:r w:rsidRPr="005E3670">
        <w:rPr>
          <w:i/>
        </w:rPr>
        <w:t>faecalis</w:t>
      </w:r>
      <w:proofErr w:type="spellEnd"/>
      <w:r w:rsidRPr="005E3670">
        <w:t xml:space="preserve"> </w:t>
      </w:r>
      <w:r w:rsidRPr="00C96837">
        <w:t xml:space="preserve">dersom: </w:t>
      </w:r>
    </w:p>
    <w:p w:rsidR="005E3670" w:rsidRPr="00C96837" w:rsidRDefault="005E3670" w:rsidP="005E3670">
      <w:pPr>
        <w:rPr>
          <w:i/>
          <w:iCs/>
        </w:rPr>
      </w:pPr>
    </w:p>
    <w:p w:rsidR="005E3670" w:rsidRPr="005E3670" w:rsidRDefault="005E3670" w:rsidP="005E3670">
      <w:pPr>
        <w:pStyle w:val="Listeavsnitt"/>
        <w:numPr>
          <w:ilvl w:val="0"/>
          <w:numId w:val="2"/>
        </w:numPr>
        <w:rPr>
          <w:i/>
          <w:iCs/>
        </w:rPr>
      </w:pPr>
      <w:r w:rsidRPr="005E3670">
        <w:t>sonediameter &lt; 12 mm eller</w:t>
      </w:r>
    </w:p>
    <w:p w:rsidR="005E3670" w:rsidRDefault="005E3670" w:rsidP="005E3670">
      <w:pPr>
        <w:pStyle w:val="Listeavsnitt"/>
        <w:numPr>
          <w:ilvl w:val="0"/>
          <w:numId w:val="2"/>
        </w:numPr>
        <w:rPr>
          <w:iCs/>
        </w:rPr>
      </w:pPr>
      <w:r w:rsidRPr="005E3670">
        <w:rPr>
          <w:iCs/>
        </w:rPr>
        <w:t>sonekanten er diffus (selv om sonediameter er ≥ 12 mm) eller</w:t>
      </w:r>
    </w:p>
    <w:p w:rsidR="005E3670" w:rsidRPr="005E3670" w:rsidRDefault="005E3670" w:rsidP="005E3670">
      <w:pPr>
        <w:pStyle w:val="Listeavsnitt"/>
        <w:numPr>
          <w:ilvl w:val="0"/>
          <w:numId w:val="2"/>
        </w:numPr>
        <w:rPr>
          <w:iCs/>
        </w:rPr>
      </w:pPr>
      <w:r w:rsidRPr="005E3670">
        <w:rPr>
          <w:iCs/>
        </w:rPr>
        <w:t>kolonier vokser i hemningssonen</w:t>
      </w:r>
    </w:p>
    <w:p w:rsidR="00111C10" w:rsidRDefault="00111C10" w:rsidP="00111C10">
      <w:pPr>
        <w:rPr>
          <w:color w:val="1F497D"/>
        </w:rPr>
      </w:pPr>
    </w:p>
    <w:p w:rsidR="00111C10" w:rsidRPr="00023079" w:rsidRDefault="00111C10" w:rsidP="00111C10">
      <w:pPr>
        <w:pStyle w:val="Listeavsnitt"/>
        <w:numPr>
          <w:ilvl w:val="0"/>
          <w:numId w:val="1"/>
        </w:numPr>
        <w:rPr>
          <w:i/>
          <w:iCs/>
        </w:rPr>
      </w:pPr>
      <w:r>
        <w:t xml:space="preserve">Avtalen er at </w:t>
      </w:r>
      <w:r>
        <w:rPr>
          <w:b/>
          <w:bCs/>
          <w:color w:val="2E75B6"/>
        </w:rPr>
        <w:t>Levanger skal sende til St. Olavs</w:t>
      </w:r>
      <w:r>
        <w:rPr>
          <w:color w:val="2E75B6"/>
        </w:rPr>
        <w:t xml:space="preserve"> </w:t>
      </w:r>
      <w:r>
        <w:t xml:space="preserve">til </w:t>
      </w:r>
      <w:proofErr w:type="spellStart"/>
      <w:r>
        <w:rPr>
          <w:i/>
          <w:iCs/>
        </w:rPr>
        <w:t>vanAB</w:t>
      </w:r>
      <w:proofErr w:type="spellEnd"/>
      <w:r>
        <w:t xml:space="preserve">-gen PCR: </w:t>
      </w:r>
    </w:p>
    <w:p w:rsidR="00023079" w:rsidRDefault="00023079" w:rsidP="00023079">
      <w:pPr>
        <w:pStyle w:val="Listeavsnitt"/>
        <w:rPr>
          <w:i/>
          <w:iCs/>
        </w:rPr>
      </w:pPr>
    </w:p>
    <w:p w:rsidR="00111C10" w:rsidRPr="00023079" w:rsidRDefault="00023079" w:rsidP="00111C10">
      <w:pPr>
        <w:pStyle w:val="Listeavsnitt"/>
        <w:numPr>
          <w:ilvl w:val="0"/>
          <w:numId w:val="2"/>
        </w:numPr>
        <w:rPr>
          <w:i/>
          <w:iCs/>
        </w:rPr>
      </w:pPr>
      <w:proofErr w:type="spellStart"/>
      <w:r w:rsidRPr="00023079">
        <w:rPr>
          <w:b/>
          <w:bCs/>
        </w:rPr>
        <w:t>Ampicillin</w:t>
      </w:r>
      <w:proofErr w:type="spellEnd"/>
      <w:r w:rsidRPr="00023079">
        <w:rPr>
          <w:b/>
          <w:bCs/>
        </w:rPr>
        <w:t xml:space="preserve"> R</w:t>
      </w:r>
      <w:r w:rsidR="00111C10" w:rsidRPr="00023079">
        <w:rPr>
          <w:b/>
          <w:bCs/>
        </w:rPr>
        <w:t xml:space="preserve"> </w:t>
      </w:r>
      <w:r w:rsidR="00111C10" w:rsidRPr="00023079">
        <w:rPr>
          <w:b/>
          <w:bCs/>
          <w:i/>
          <w:iCs/>
        </w:rPr>
        <w:t xml:space="preserve">E. </w:t>
      </w:r>
      <w:proofErr w:type="spellStart"/>
      <w:r w:rsidR="00111C10" w:rsidRPr="00023079">
        <w:rPr>
          <w:b/>
          <w:bCs/>
          <w:i/>
          <w:iCs/>
        </w:rPr>
        <w:t>faecium</w:t>
      </w:r>
      <w:proofErr w:type="spellEnd"/>
      <w:r w:rsidR="00111C10" w:rsidRPr="00023079">
        <w:rPr>
          <w:b/>
          <w:bCs/>
          <w:i/>
          <w:iCs/>
        </w:rPr>
        <w:t xml:space="preserve">/E. </w:t>
      </w:r>
      <w:proofErr w:type="spellStart"/>
      <w:r w:rsidR="00111C10" w:rsidRPr="00023079">
        <w:rPr>
          <w:b/>
          <w:bCs/>
          <w:i/>
          <w:iCs/>
        </w:rPr>
        <w:t>faecalis</w:t>
      </w:r>
      <w:proofErr w:type="spellEnd"/>
      <w:r w:rsidR="00111C10" w:rsidRPr="00023079">
        <w:rPr>
          <w:b/>
          <w:bCs/>
        </w:rPr>
        <w:t xml:space="preserve"> </w:t>
      </w:r>
      <w:r w:rsidR="00111C10">
        <w:t xml:space="preserve">med negativ screening for </w:t>
      </w:r>
      <w:proofErr w:type="spellStart"/>
      <w:r w:rsidR="00111C10">
        <w:t>vancomycin</w:t>
      </w:r>
      <w:proofErr w:type="spellEnd"/>
      <w:r w:rsidR="00111C10">
        <w:t xml:space="preserve"> fra blodkulturer, sterile kroppsvæsker og dype infeksjoner (eg. </w:t>
      </w:r>
      <w:proofErr w:type="spellStart"/>
      <w:r w:rsidR="00111C10">
        <w:t>intraabdominale</w:t>
      </w:r>
      <w:proofErr w:type="spellEnd"/>
      <w:r w:rsidR="00111C10">
        <w:t xml:space="preserve"> abscesser</w:t>
      </w:r>
      <w:r w:rsidR="00111C10" w:rsidRPr="0077243C">
        <w:rPr>
          <w:color w:val="C00000"/>
        </w:rPr>
        <w:t xml:space="preserve">). </w:t>
      </w:r>
      <w:r w:rsidRPr="0077243C">
        <w:rPr>
          <w:color w:val="C00000"/>
        </w:rPr>
        <w:t xml:space="preserve">Beskrivelsen </w:t>
      </w:r>
      <w:r w:rsidR="00111C10" w:rsidRPr="0077243C">
        <w:rPr>
          <w:b/>
          <w:bCs/>
          <w:color w:val="C00000"/>
        </w:rPr>
        <w:t>rutinesjekk</w:t>
      </w:r>
      <w:r w:rsidR="00111C10" w:rsidRPr="0077243C">
        <w:rPr>
          <w:color w:val="C00000"/>
        </w:rPr>
        <w:t xml:space="preserve"> og ikke noe annet</w:t>
      </w:r>
      <w:r w:rsidRPr="0077243C">
        <w:rPr>
          <w:color w:val="C00000"/>
        </w:rPr>
        <w:t xml:space="preserve"> må påføres bestillingen til </w:t>
      </w:r>
      <w:proofErr w:type="spellStart"/>
      <w:r w:rsidRPr="0077243C">
        <w:rPr>
          <w:color w:val="C00000"/>
        </w:rPr>
        <w:t>St.Olav</w:t>
      </w:r>
      <w:proofErr w:type="spellEnd"/>
      <w:r w:rsidR="00111C10" w:rsidRPr="0077243C">
        <w:rPr>
          <w:color w:val="C00000"/>
        </w:rPr>
        <w:t>.</w:t>
      </w:r>
    </w:p>
    <w:p w:rsidR="00023079" w:rsidRDefault="00023079" w:rsidP="00023079">
      <w:pPr>
        <w:pStyle w:val="Listeavsnitt"/>
        <w:ind w:left="1440"/>
        <w:rPr>
          <w:i/>
          <w:iCs/>
        </w:rPr>
      </w:pPr>
    </w:p>
    <w:p w:rsidR="00111C10" w:rsidRPr="00023079" w:rsidRDefault="00111C10" w:rsidP="00111C10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isolater av </w:t>
      </w:r>
      <w:r>
        <w:rPr>
          <w:b/>
          <w:bCs/>
        </w:rPr>
        <w:t xml:space="preserve">andre </w:t>
      </w:r>
      <w:proofErr w:type="spellStart"/>
      <w:r>
        <w:rPr>
          <w:b/>
          <w:bCs/>
        </w:rPr>
        <w:t>enterokokker</w:t>
      </w:r>
      <w:proofErr w:type="spellEnd"/>
      <w:r>
        <w:t xml:space="preserve"> som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E.gallinarum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E.casseliflavus</w:t>
      </w:r>
      <w:proofErr w:type="spellEnd"/>
      <w:r>
        <w:t xml:space="preserve"> med </w:t>
      </w:r>
      <w:r>
        <w:rPr>
          <w:b/>
          <w:bCs/>
        </w:rPr>
        <w:t xml:space="preserve">MIC &gt;=32 </w:t>
      </w:r>
      <w:r>
        <w:t xml:space="preserve">uavhengig av prøvematerialet. </w:t>
      </w:r>
      <w:r w:rsidRPr="0077243C">
        <w:rPr>
          <w:color w:val="C00000"/>
        </w:rPr>
        <w:t xml:space="preserve">Klinisk info, Species ID og MIC verdi må påføres bestillingen til </w:t>
      </w:r>
      <w:proofErr w:type="spellStart"/>
      <w:r w:rsidRPr="0077243C">
        <w:rPr>
          <w:color w:val="C00000"/>
        </w:rPr>
        <w:t>St.Olav</w:t>
      </w:r>
      <w:proofErr w:type="spellEnd"/>
      <w:r w:rsidRPr="0077243C">
        <w:rPr>
          <w:color w:val="C00000"/>
        </w:rPr>
        <w:t xml:space="preserve">. </w:t>
      </w:r>
    </w:p>
    <w:p w:rsidR="00111C10" w:rsidRDefault="00111C10" w:rsidP="00111C10"/>
    <w:p w:rsidR="00111C10" w:rsidRPr="00C96837" w:rsidRDefault="00111C10" w:rsidP="00710486">
      <w:pPr>
        <w:pStyle w:val="Listeavsnitt"/>
        <w:numPr>
          <w:ilvl w:val="0"/>
          <w:numId w:val="1"/>
        </w:numPr>
        <w:rPr>
          <w:i/>
          <w:iCs/>
          <w:u w:val="single"/>
        </w:rPr>
      </w:pPr>
      <w:r>
        <w:t xml:space="preserve">Avtalen er at </w:t>
      </w:r>
      <w:r>
        <w:rPr>
          <w:b/>
          <w:bCs/>
          <w:color w:val="2E75B6"/>
        </w:rPr>
        <w:t>St. Olavs skal sende videre til K-res</w:t>
      </w:r>
      <w:r w:rsidR="00C96837" w:rsidRPr="00C96837">
        <w:t xml:space="preserve"> </w:t>
      </w:r>
      <w:r w:rsidRPr="00C96837">
        <w:t xml:space="preserve">dersom: </w:t>
      </w:r>
    </w:p>
    <w:p w:rsidR="00C96837" w:rsidRPr="00C96837" w:rsidRDefault="00C96837" w:rsidP="00C96837">
      <w:pPr>
        <w:rPr>
          <w:i/>
          <w:iCs/>
        </w:rPr>
      </w:pPr>
    </w:p>
    <w:p w:rsidR="00111C10" w:rsidRDefault="00111C10" w:rsidP="00111C10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isolater av </w:t>
      </w:r>
      <w:r>
        <w:rPr>
          <w:b/>
          <w:bCs/>
          <w:i/>
          <w:iCs/>
        </w:rPr>
        <w:t xml:space="preserve">E. </w:t>
      </w:r>
      <w:proofErr w:type="spellStart"/>
      <w:r>
        <w:rPr>
          <w:b/>
          <w:bCs/>
          <w:i/>
          <w:iCs/>
        </w:rPr>
        <w:t>faecium</w:t>
      </w:r>
      <w:proofErr w:type="spellEnd"/>
      <w:r>
        <w:rPr>
          <w:b/>
          <w:bCs/>
          <w:i/>
          <w:iCs/>
        </w:rPr>
        <w:t xml:space="preserve">/E. </w:t>
      </w:r>
      <w:proofErr w:type="spellStart"/>
      <w:r>
        <w:rPr>
          <w:b/>
          <w:bCs/>
          <w:i/>
          <w:iCs/>
        </w:rPr>
        <w:t>faecalis</w:t>
      </w:r>
      <w:proofErr w:type="spellEnd"/>
      <w:r>
        <w:t xml:space="preserve"> </w:t>
      </w:r>
      <w:r w:rsidR="00D5737F">
        <w:t xml:space="preserve">som </w:t>
      </w:r>
      <w:r>
        <w:t xml:space="preserve">er </w:t>
      </w:r>
      <w:proofErr w:type="spellStart"/>
      <w:r>
        <w:rPr>
          <w:b/>
          <w:bCs/>
          <w:i/>
          <w:iCs/>
        </w:rPr>
        <w:t>vanAB</w:t>
      </w:r>
      <w:proofErr w:type="spellEnd"/>
      <w:r>
        <w:rPr>
          <w:b/>
          <w:bCs/>
        </w:rPr>
        <w:t>-gen positive</w:t>
      </w:r>
      <w:r>
        <w:t>.</w:t>
      </w:r>
    </w:p>
    <w:p w:rsidR="00696DFF" w:rsidRPr="00696DFF" w:rsidRDefault="00696DFF" w:rsidP="00696DFF">
      <w:pPr>
        <w:pStyle w:val="Listeavsnitt"/>
        <w:ind w:left="1800"/>
        <w:rPr>
          <w:i/>
          <w:iCs/>
        </w:rPr>
      </w:pPr>
    </w:p>
    <w:p w:rsidR="00696DFF" w:rsidRDefault="00696DFF" w:rsidP="00696DFF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isolater av </w:t>
      </w:r>
      <w:r>
        <w:rPr>
          <w:b/>
          <w:bCs/>
        </w:rPr>
        <w:t xml:space="preserve">andre </w:t>
      </w:r>
      <w:proofErr w:type="spellStart"/>
      <w:r>
        <w:rPr>
          <w:b/>
          <w:bCs/>
        </w:rPr>
        <w:t>enterokokker</w:t>
      </w:r>
      <w:proofErr w:type="spellEnd"/>
      <w:r>
        <w:t xml:space="preserve"> enn </w:t>
      </w:r>
      <w:r w:rsidRPr="00ED43D8">
        <w:rPr>
          <w:bCs/>
          <w:i/>
          <w:iCs/>
        </w:rPr>
        <w:t xml:space="preserve">E. </w:t>
      </w:r>
      <w:proofErr w:type="spellStart"/>
      <w:r w:rsidRPr="00ED43D8">
        <w:rPr>
          <w:bCs/>
          <w:i/>
          <w:iCs/>
        </w:rPr>
        <w:t>faecium</w:t>
      </w:r>
      <w:proofErr w:type="spellEnd"/>
      <w:r w:rsidRPr="00ED43D8">
        <w:rPr>
          <w:bCs/>
          <w:i/>
          <w:iCs/>
        </w:rPr>
        <w:t xml:space="preserve">/E. </w:t>
      </w:r>
      <w:proofErr w:type="spellStart"/>
      <w:r w:rsidRPr="00ED43D8">
        <w:rPr>
          <w:bCs/>
          <w:i/>
          <w:iCs/>
        </w:rPr>
        <w:t>faecalis</w:t>
      </w:r>
      <w:proofErr w:type="spellEnd"/>
      <w:r w:rsidRPr="00ED43D8">
        <w:t xml:space="preserve"> </w:t>
      </w:r>
      <w:r>
        <w:t>som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E.gallinarum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E.casseliflavus</w:t>
      </w:r>
      <w:proofErr w:type="spellEnd"/>
      <w:r>
        <w:t xml:space="preserve"> med </w:t>
      </w:r>
      <w:r>
        <w:rPr>
          <w:b/>
          <w:bCs/>
        </w:rPr>
        <w:t>MIC &gt;=32</w:t>
      </w:r>
      <w:r>
        <w:t xml:space="preserve"> er </w:t>
      </w:r>
      <w:proofErr w:type="spellStart"/>
      <w:r>
        <w:rPr>
          <w:i/>
          <w:iCs/>
        </w:rPr>
        <w:t>vanAB</w:t>
      </w:r>
      <w:proofErr w:type="spellEnd"/>
      <w:r>
        <w:t>-gen negative.</w:t>
      </w:r>
    </w:p>
    <w:p w:rsidR="00696DFF" w:rsidRPr="00696DFF" w:rsidRDefault="00696DFF" w:rsidP="00696DFF">
      <w:pPr>
        <w:rPr>
          <w:i/>
          <w:iCs/>
        </w:rPr>
      </w:pPr>
    </w:p>
    <w:p w:rsidR="00BB115F" w:rsidRDefault="00BB115F" w:rsidP="00D5737F"/>
    <w:p w:rsidR="00D5737F" w:rsidRPr="0077243C" w:rsidRDefault="00ED43D8" w:rsidP="0077243C">
      <w:pPr>
        <w:ind w:left="360"/>
        <w:rPr>
          <w:b/>
          <w:bCs/>
        </w:rPr>
      </w:pPr>
      <w:r w:rsidRPr="0077243C">
        <w:t>Avtalen med</w:t>
      </w:r>
      <w:r w:rsidR="00D5737F" w:rsidRPr="0077243C">
        <w:t xml:space="preserve"> </w:t>
      </w:r>
      <w:r w:rsidR="00D5737F" w:rsidRPr="0077243C">
        <w:rPr>
          <w:b/>
          <w:bCs/>
          <w:color w:val="2E74B5" w:themeColor="accent1" w:themeShade="BF"/>
        </w:rPr>
        <w:t xml:space="preserve">St. Olavs </w:t>
      </w:r>
      <w:r w:rsidRPr="0077243C">
        <w:rPr>
          <w:b/>
          <w:bCs/>
          <w:color w:val="2E74B5" w:themeColor="accent1" w:themeShade="BF"/>
        </w:rPr>
        <w:t>ang. besvarelse</w:t>
      </w:r>
      <w:r w:rsidR="00710486" w:rsidRPr="0077243C">
        <w:rPr>
          <w:b/>
          <w:bCs/>
          <w:color w:val="2E74B5" w:themeColor="accent1" w:themeShade="BF"/>
        </w:rPr>
        <w:t>/</w:t>
      </w:r>
      <w:r w:rsidR="005D0243">
        <w:rPr>
          <w:b/>
          <w:bCs/>
          <w:color w:val="2E74B5" w:themeColor="accent1" w:themeShade="BF"/>
        </w:rPr>
        <w:t>oppfølging</w:t>
      </w:r>
      <w:r w:rsidRPr="0077243C">
        <w:rPr>
          <w:bCs/>
        </w:rPr>
        <w:t>:</w:t>
      </w:r>
    </w:p>
    <w:p w:rsidR="0077243C" w:rsidRDefault="0077243C" w:rsidP="0077243C">
      <w:pPr>
        <w:pStyle w:val="Listeavsnitt"/>
      </w:pPr>
    </w:p>
    <w:p w:rsidR="0077243C" w:rsidRDefault="0077243C" w:rsidP="0077243C">
      <w:pPr>
        <w:pStyle w:val="Listeavsnitt"/>
        <w:rPr>
          <w:b/>
          <w:bCs/>
          <w:color w:val="2E75B6"/>
        </w:rPr>
      </w:pPr>
      <w:r w:rsidRPr="0077243C">
        <w:rPr>
          <w:color w:val="C00000"/>
        </w:rPr>
        <w:t>Prøven vil besvares til oss siden vi er rekvirent.</w:t>
      </w:r>
    </w:p>
    <w:p w:rsidR="00ED43D8" w:rsidRDefault="00ED43D8" w:rsidP="00D5737F">
      <w:pPr>
        <w:pStyle w:val="Listeavsnitt"/>
        <w:rPr>
          <w:b/>
          <w:bCs/>
          <w:color w:val="2E75B6"/>
        </w:rPr>
      </w:pPr>
    </w:p>
    <w:p w:rsidR="00ED43D8" w:rsidRDefault="00ED43D8" w:rsidP="00ED43D8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isolater av </w:t>
      </w:r>
      <w:r w:rsidRPr="00ED43D8">
        <w:rPr>
          <w:bCs/>
          <w:i/>
          <w:iCs/>
        </w:rPr>
        <w:t xml:space="preserve">E. </w:t>
      </w:r>
      <w:proofErr w:type="spellStart"/>
      <w:r w:rsidRPr="00ED43D8">
        <w:rPr>
          <w:bCs/>
          <w:i/>
          <w:iCs/>
        </w:rPr>
        <w:t>faecium</w:t>
      </w:r>
      <w:proofErr w:type="spellEnd"/>
      <w:r w:rsidRPr="00ED43D8">
        <w:rPr>
          <w:bCs/>
          <w:i/>
          <w:iCs/>
        </w:rPr>
        <w:t xml:space="preserve">/E. </w:t>
      </w:r>
      <w:proofErr w:type="spellStart"/>
      <w:r w:rsidRPr="00ED43D8">
        <w:rPr>
          <w:bCs/>
          <w:i/>
          <w:iCs/>
        </w:rPr>
        <w:t>faecalis</w:t>
      </w:r>
      <w:proofErr w:type="spellEnd"/>
      <w:r w:rsidR="004B3217">
        <w:rPr>
          <w:bCs/>
          <w:i/>
          <w:iCs/>
        </w:rPr>
        <w:t xml:space="preserve"> </w:t>
      </w:r>
      <w:r w:rsidR="004B3217">
        <w:t>(rutinesjekk)</w:t>
      </w:r>
      <w:r w:rsidRPr="00ED43D8">
        <w:t xml:space="preserve"> og </w:t>
      </w:r>
      <w:r w:rsidRPr="00ED43D8">
        <w:rPr>
          <w:bCs/>
        </w:rPr>
        <w:t xml:space="preserve">andre </w:t>
      </w:r>
      <w:proofErr w:type="spellStart"/>
      <w:r w:rsidRPr="00ED43D8">
        <w:rPr>
          <w:bCs/>
        </w:rPr>
        <w:t>enterokokker</w:t>
      </w:r>
      <w:proofErr w:type="spellEnd"/>
      <w:r w:rsidR="004B3217">
        <w:rPr>
          <w:bCs/>
        </w:rPr>
        <w:t xml:space="preserve"> (med unormalt høy MIC)</w:t>
      </w:r>
      <w:r>
        <w:t xml:space="preserve"> som er </w:t>
      </w:r>
      <w:proofErr w:type="spellStart"/>
      <w:r>
        <w:rPr>
          <w:b/>
          <w:bCs/>
          <w:i/>
          <w:iCs/>
        </w:rPr>
        <w:t>vanAB</w:t>
      </w:r>
      <w:proofErr w:type="spellEnd"/>
      <w:r>
        <w:rPr>
          <w:b/>
          <w:bCs/>
        </w:rPr>
        <w:t>-gen positive</w:t>
      </w:r>
      <w:r>
        <w:t>.</w:t>
      </w:r>
    </w:p>
    <w:p w:rsidR="00ED43D8" w:rsidRPr="00C96837" w:rsidRDefault="00ED43D8" w:rsidP="00ED43D8">
      <w:pPr>
        <w:pStyle w:val="Listeavsnitt"/>
        <w:numPr>
          <w:ilvl w:val="0"/>
          <w:numId w:val="3"/>
        </w:numPr>
        <w:rPr>
          <w:i/>
          <w:iCs/>
        </w:rPr>
      </w:pPr>
      <w:r w:rsidRPr="00083070">
        <w:t>Her vil St.</w:t>
      </w:r>
      <w:r w:rsidR="004B3217">
        <w:t xml:space="preserve"> </w:t>
      </w:r>
      <w:r w:rsidRPr="00083070">
        <w:t>Olav påføre NMSY og MSIS og en anbefaling om smitteverntiltak på innlagte pasienter.</w:t>
      </w:r>
      <w:r>
        <w:t xml:space="preserve"> </w:t>
      </w:r>
    </w:p>
    <w:p w:rsidR="00ED43D8" w:rsidRPr="00866F6D" w:rsidRDefault="00ED43D8" w:rsidP="00ED43D8">
      <w:pPr>
        <w:pStyle w:val="Listeavsnitt"/>
        <w:numPr>
          <w:ilvl w:val="0"/>
          <w:numId w:val="3"/>
        </w:numPr>
        <w:rPr>
          <w:i/>
          <w:iCs/>
        </w:rPr>
      </w:pPr>
      <w:r>
        <w:lastRenderedPageBreak/>
        <w:t>Resultatet skal ringes ut til oss (</w:t>
      </w:r>
      <w:r w:rsidRPr="00083070">
        <w:t xml:space="preserve">eller til avdeling dersom det er utenom AMM Levanger sin åpningstid) </w:t>
      </w:r>
      <w:r>
        <w:t xml:space="preserve">med notering i kommunikasjonslogg i </w:t>
      </w:r>
      <w:proofErr w:type="spellStart"/>
      <w:r>
        <w:t>Beaker</w:t>
      </w:r>
      <w:proofErr w:type="spellEnd"/>
      <w:r>
        <w:t xml:space="preserve"> om hvem de har snakket med og hva de har sagt.</w:t>
      </w:r>
    </w:p>
    <w:p w:rsidR="00866F6D" w:rsidRPr="00866F6D" w:rsidRDefault="00866F6D" w:rsidP="00866F6D">
      <w:pPr>
        <w:pStyle w:val="Listeavsnitt"/>
        <w:ind w:left="1800"/>
        <w:rPr>
          <w:i/>
          <w:iCs/>
        </w:rPr>
      </w:pPr>
    </w:p>
    <w:p w:rsidR="00866F6D" w:rsidRDefault="00866F6D" w:rsidP="00866F6D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isolater av </w:t>
      </w:r>
      <w:r w:rsidRPr="00710486">
        <w:rPr>
          <w:b/>
          <w:bCs/>
          <w:i/>
          <w:iCs/>
        </w:rPr>
        <w:t xml:space="preserve">E. </w:t>
      </w:r>
      <w:proofErr w:type="spellStart"/>
      <w:r w:rsidRPr="00710486">
        <w:rPr>
          <w:b/>
          <w:bCs/>
          <w:i/>
          <w:iCs/>
        </w:rPr>
        <w:t>faecium</w:t>
      </w:r>
      <w:proofErr w:type="spellEnd"/>
      <w:r w:rsidRPr="00710486">
        <w:rPr>
          <w:b/>
          <w:bCs/>
          <w:i/>
          <w:iCs/>
        </w:rPr>
        <w:t xml:space="preserve">/E. </w:t>
      </w:r>
      <w:proofErr w:type="spellStart"/>
      <w:r w:rsidRPr="00710486">
        <w:rPr>
          <w:b/>
          <w:bCs/>
          <w:i/>
          <w:iCs/>
        </w:rPr>
        <w:t>faecalis</w:t>
      </w:r>
      <w:proofErr w:type="spellEnd"/>
      <w:r w:rsidRPr="00ED43D8">
        <w:t xml:space="preserve"> </w:t>
      </w:r>
      <w:r>
        <w:t xml:space="preserve">(rutinesjekk) som er </w:t>
      </w:r>
      <w:proofErr w:type="spellStart"/>
      <w:r>
        <w:rPr>
          <w:b/>
          <w:bCs/>
          <w:i/>
          <w:iCs/>
        </w:rPr>
        <w:t>vanAB</w:t>
      </w:r>
      <w:proofErr w:type="spellEnd"/>
      <w:r>
        <w:rPr>
          <w:b/>
          <w:bCs/>
        </w:rPr>
        <w:t>-gen negative</w:t>
      </w:r>
      <w:r>
        <w:t>.</w:t>
      </w:r>
    </w:p>
    <w:p w:rsidR="00866F6D" w:rsidRPr="00C96837" w:rsidRDefault="00866F6D" w:rsidP="00866F6D">
      <w:pPr>
        <w:pStyle w:val="Listeavsnitt"/>
        <w:numPr>
          <w:ilvl w:val="0"/>
          <w:numId w:val="3"/>
        </w:numPr>
        <w:rPr>
          <w:i/>
          <w:iCs/>
        </w:rPr>
      </w:pPr>
      <w:r>
        <w:t xml:space="preserve">skal verifiseres rett ut av lege på bakt PCR uten oppfølging/kommentarer. </w:t>
      </w:r>
    </w:p>
    <w:p w:rsidR="00866F6D" w:rsidRPr="00C96837" w:rsidRDefault="00866F6D" w:rsidP="00866F6D">
      <w:pPr>
        <w:pStyle w:val="Listeavsnitt"/>
        <w:numPr>
          <w:ilvl w:val="0"/>
          <w:numId w:val="3"/>
        </w:numPr>
        <w:rPr>
          <w:i/>
          <w:iCs/>
        </w:rPr>
      </w:pPr>
      <w:r>
        <w:t>skal ikke ringes ut til oss eller til avdeling.</w:t>
      </w:r>
    </w:p>
    <w:p w:rsidR="00ED43D8" w:rsidRPr="004B3217" w:rsidRDefault="00ED43D8" w:rsidP="004B3217">
      <w:pPr>
        <w:rPr>
          <w:i/>
          <w:iCs/>
        </w:rPr>
      </w:pPr>
    </w:p>
    <w:p w:rsidR="00866F6D" w:rsidRDefault="00866F6D" w:rsidP="00866F6D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isolater av </w:t>
      </w:r>
      <w:r>
        <w:rPr>
          <w:b/>
          <w:bCs/>
        </w:rPr>
        <w:t xml:space="preserve">andre </w:t>
      </w:r>
      <w:proofErr w:type="spellStart"/>
      <w:r>
        <w:rPr>
          <w:b/>
          <w:bCs/>
        </w:rPr>
        <w:t>enterokokker</w:t>
      </w:r>
      <w:proofErr w:type="spellEnd"/>
      <w:r>
        <w:t xml:space="preserve"> enn </w:t>
      </w:r>
      <w:r w:rsidRPr="00ED43D8">
        <w:rPr>
          <w:bCs/>
          <w:i/>
          <w:iCs/>
        </w:rPr>
        <w:t xml:space="preserve">E. </w:t>
      </w:r>
      <w:proofErr w:type="spellStart"/>
      <w:r w:rsidRPr="00ED43D8">
        <w:rPr>
          <w:bCs/>
          <w:i/>
          <w:iCs/>
        </w:rPr>
        <w:t>faecium</w:t>
      </w:r>
      <w:proofErr w:type="spellEnd"/>
      <w:r w:rsidRPr="00ED43D8">
        <w:rPr>
          <w:bCs/>
          <w:i/>
          <w:iCs/>
        </w:rPr>
        <w:t xml:space="preserve">/E. </w:t>
      </w:r>
      <w:proofErr w:type="spellStart"/>
      <w:r w:rsidRPr="00ED43D8">
        <w:rPr>
          <w:bCs/>
          <w:i/>
          <w:iCs/>
        </w:rPr>
        <w:t>faecalis</w:t>
      </w:r>
      <w:proofErr w:type="spellEnd"/>
      <w:r w:rsidRPr="00ED43D8">
        <w:t xml:space="preserve"> </w:t>
      </w:r>
      <w:r>
        <w:t>som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E.gallinarum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E.casseliflavus</w:t>
      </w:r>
      <w:proofErr w:type="spellEnd"/>
      <w:r>
        <w:t xml:space="preserve"> med </w:t>
      </w:r>
      <w:r>
        <w:rPr>
          <w:b/>
          <w:bCs/>
        </w:rPr>
        <w:t>MIC &gt;=32</w:t>
      </w:r>
      <w:r>
        <w:t xml:space="preserve"> er </w:t>
      </w:r>
      <w:proofErr w:type="spellStart"/>
      <w:r w:rsidRPr="00ED43D8">
        <w:rPr>
          <w:b/>
          <w:i/>
          <w:iCs/>
        </w:rPr>
        <w:t>vanAB</w:t>
      </w:r>
      <w:proofErr w:type="spellEnd"/>
      <w:r w:rsidRPr="00ED43D8">
        <w:rPr>
          <w:b/>
        </w:rPr>
        <w:t>-gen negative</w:t>
      </w:r>
      <w:r>
        <w:t>.</w:t>
      </w:r>
    </w:p>
    <w:p w:rsidR="00866F6D" w:rsidRPr="00C96837" w:rsidRDefault="00866F6D" w:rsidP="00866F6D">
      <w:pPr>
        <w:pStyle w:val="Listeavsnitt"/>
        <w:numPr>
          <w:ilvl w:val="0"/>
          <w:numId w:val="3"/>
        </w:numPr>
        <w:rPr>
          <w:i/>
          <w:iCs/>
        </w:rPr>
      </w:pPr>
      <w:r>
        <w:t>Prøven vil besvares til oss med frihåndskommentar som f.eks. «</w:t>
      </w:r>
      <w:proofErr w:type="spellStart"/>
      <w:r w:rsidRPr="00083070">
        <w:rPr>
          <w:i/>
          <w:iCs/>
        </w:rPr>
        <w:t>Pga</w:t>
      </w:r>
      <w:proofErr w:type="spellEnd"/>
      <w:r w:rsidRPr="00083070">
        <w:rPr>
          <w:i/>
          <w:iCs/>
        </w:rPr>
        <w:t xml:space="preserve"> unormal høy MIC i forhold til forventet vil stammen sendes </w:t>
      </w:r>
      <w:proofErr w:type="spellStart"/>
      <w:r w:rsidRPr="00083070">
        <w:rPr>
          <w:i/>
          <w:iCs/>
        </w:rPr>
        <w:t>referanselab</w:t>
      </w:r>
      <w:proofErr w:type="spellEnd"/>
      <w:r w:rsidRPr="00083070">
        <w:rPr>
          <w:i/>
          <w:iCs/>
        </w:rPr>
        <w:t xml:space="preserve"> for nærmere undersøkelser</w:t>
      </w:r>
      <w:r>
        <w:t xml:space="preserve">». </w:t>
      </w:r>
    </w:p>
    <w:p w:rsidR="00866F6D" w:rsidRPr="00866F6D" w:rsidRDefault="00866F6D" w:rsidP="00866F6D">
      <w:pPr>
        <w:pStyle w:val="Listeavsnitt"/>
        <w:numPr>
          <w:ilvl w:val="0"/>
          <w:numId w:val="3"/>
        </w:numPr>
        <w:rPr>
          <w:i/>
          <w:iCs/>
        </w:rPr>
      </w:pPr>
      <w:r w:rsidRPr="00BB115F">
        <w:t>Disse</w:t>
      </w:r>
      <w:r>
        <w:t xml:space="preserve"> skal ikke ringes ut til oss siden de </w:t>
      </w:r>
      <w:r w:rsidRPr="00BB115F">
        <w:t>ikke</w:t>
      </w:r>
      <w:r>
        <w:t xml:space="preserve"> har noe å hjelpe oss</w:t>
      </w:r>
      <w:r w:rsidRPr="00BB115F">
        <w:t xml:space="preserve"> med før </w:t>
      </w:r>
      <w:r>
        <w:t>endelig svar fra K-res, men vi bør i forkant signalisere i vårt</w:t>
      </w:r>
      <w:r w:rsidRPr="00BB115F">
        <w:t xml:space="preserve"> svar ved en såpass høy MIC at det er en mulig VRE, og at smittevernrutiner bør vurderes inntil endelig svar fra </w:t>
      </w:r>
      <w:proofErr w:type="spellStart"/>
      <w:r w:rsidRPr="00BB115F">
        <w:t>referanselab</w:t>
      </w:r>
      <w:proofErr w:type="spellEnd"/>
      <w:r w:rsidRPr="00BB115F">
        <w:t xml:space="preserve"> foreligger.</w:t>
      </w:r>
    </w:p>
    <w:p w:rsidR="00ED43D8" w:rsidRPr="00C96837" w:rsidRDefault="00ED43D8" w:rsidP="00D5737F">
      <w:pPr>
        <w:pStyle w:val="Listeavsnitt"/>
        <w:rPr>
          <w:i/>
          <w:iCs/>
          <w:u w:val="single"/>
        </w:rPr>
      </w:pPr>
    </w:p>
    <w:p w:rsidR="00D5737F" w:rsidRPr="00D5737F" w:rsidRDefault="00D5737F" w:rsidP="00D5737F">
      <w:pPr>
        <w:rPr>
          <w:i/>
          <w:iCs/>
        </w:rPr>
      </w:pPr>
    </w:p>
    <w:sectPr w:rsidR="00D5737F" w:rsidRPr="00D573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49" w:rsidRDefault="008D4049" w:rsidP="008D4049">
      <w:r>
        <w:separator/>
      </w:r>
    </w:p>
  </w:endnote>
  <w:endnote w:type="continuationSeparator" w:id="0">
    <w:p w:rsidR="008D4049" w:rsidRDefault="008D4049" w:rsidP="008D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49" w:rsidRDefault="001D2C8F">
    <w:pPr>
      <w:pStyle w:val="Bunntekst"/>
    </w:pPr>
    <w:r>
      <w:t>160421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49" w:rsidRDefault="008D4049" w:rsidP="008D4049">
      <w:r>
        <w:separator/>
      </w:r>
    </w:p>
  </w:footnote>
  <w:footnote w:type="continuationSeparator" w:id="0">
    <w:p w:rsidR="008D4049" w:rsidRDefault="008D4049" w:rsidP="008D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05B9"/>
    <w:multiLevelType w:val="hybridMultilevel"/>
    <w:tmpl w:val="8FD6971E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03360"/>
    <w:multiLevelType w:val="hybridMultilevel"/>
    <w:tmpl w:val="2D64A26A"/>
    <w:lvl w:ilvl="0" w:tplc="7E285F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i w:val="0"/>
        <w:color w:val="1F497D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017ABF"/>
    <w:multiLevelType w:val="hybridMultilevel"/>
    <w:tmpl w:val="EEF4B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10"/>
    <w:rsid w:val="00023079"/>
    <w:rsid w:val="00083070"/>
    <w:rsid w:val="00111C10"/>
    <w:rsid w:val="001D2C8F"/>
    <w:rsid w:val="004B3217"/>
    <w:rsid w:val="005D0243"/>
    <w:rsid w:val="005E3670"/>
    <w:rsid w:val="00696DFF"/>
    <w:rsid w:val="00710486"/>
    <w:rsid w:val="0077243C"/>
    <w:rsid w:val="00866F6D"/>
    <w:rsid w:val="008D4049"/>
    <w:rsid w:val="00B03C8A"/>
    <w:rsid w:val="00BB115F"/>
    <w:rsid w:val="00C96837"/>
    <w:rsid w:val="00D5737F"/>
    <w:rsid w:val="00ED43D8"/>
    <w:rsid w:val="00F85EE6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8710"/>
  <w15:chartTrackingRefBased/>
  <w15:docId w15:val="{DEEE9133-27B6-447A-972E-6F820DA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10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11C10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111C10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8D40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4049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D40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D404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n.no/fag-og-forskning/k-res/nye-anbefalinger-fra-nordicast-angaende-genotypisk-pavisning-av-vankomycinresistens-i-invasive-enterokokkisol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Zaragkoulias, Kyriakos</dc:creator>
  <cp:keywords/>
  <dc:description/>
  <cp:lastModifiedBy>Berg, Eldbjørg</cp:lastModifiedBy>
  <cp:revision>2</cp:revision>
  <dcterms:created xsi:type="dcterms:W3CDTF">2021-04-16T11:15:00Z</dcterms:created>
  <dcterms:modified xsi:type="dcterms:W3CDTF">2021-04-16T11:15:00Z</dcterms:modified>
</cp:coreProperties>
</file>